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F530E" w14:textId="77777777" w:rsidR="00D4744B" w:rsidRDefault="00D4744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38200C0" w14:textId="77777777" w:rsidR="00D4744B" w:rsidRDefault="00D4744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639639" w14:textId="77777777" w:rsidR="00D4744B" w:rsidRDefault="00D4744B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14:paraId="3086E5B2" w14:textId="3BB2D55E" w:rsidR="00D4744B" w:rsidRPr="00007742" w:rsidRDefault="00867CFE">
      <w:pPr>
        <w:spacing w:before="56"/>
        <w:ind w:left="4118"/>
        <w:rPr>
          <w:rFonts w:ascii="Calibri Light" w:eastAsia="Calibri Light" w:hAnsi="Calibri Light" w:cs="Calibri Light"/>
          <w:b/>
        </w:rPr>
      </w:pPr>
      <w:r w:rsidRPr="00007742">
        <w:rPr>
          <w:rFonts w:ascii="Calibri Light"/>
          <w:b/>
          <w:spacing w:val="-3"/>
        </w:rPr>
        <w:t>Course</w:t>
      </w:r>
      <w:r w:rsidRPr="00007742">
        <w:rPr>
          <w:rFonts w:ascii="Calibri Light"/>
          <w:b/>
          <w:spacing w:val="-4"/>
        </w:rPr>
        <w:t xml:space="preserve"> </w:t>
      </w:r>
      <w:r w:rsidRPr="00007742">
        <w:rPr>
          <w:rFonts w:ascii="Calibri Light"/>
          <w:b/>
          <w:spacing w:val="-3"/>
        </w:rPr>
        <w:t>description</w:t>
      </w:r>
    </w:p>
    <w:p w14:paraId="4226A11A" w14:textId="77777777" w:rsidR="00D4744B" w:rsidRDefault="00D4744B">
      <w:pPr>
        <w:spacing w:before="12"/>
        <w:rPr>
          <w:rFonts w:ascii="Calibri Light" w:eastAsia="Calibri Light" w:hAnsi="Calibri Light" w:cs="Calibri Light"/>
          <w:sz w:val="14"/>
          <w:szCs w:val="1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597"/>
        <w:gridCol w:w="1680"/>
        <w:gridCol w:w="3513"/>
      </w:tblGrid>
      <w:tr w:rsidR="00D4744B" w14:paraId="7DB630D9" w14:textId="77777777">
        <w:trPr>
          <w:trHeight w:hRule="exact" w:val="287"/>
        </w:trPr>
        <w:tc>
          <w:tcPr>
            <w:tcW w:w="10198" w:type="dxa"/>
            <w:gridSpan w:val="4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shd w:val="clear" w:color="auto" w:fill="FFF1CC"/>
          </w:tcPr>
          <w:p w14:paraId="5EFF2834" w14:textId="77777777" w:rsidR="00D4744B" w:rsidRPr="00007742" w:rsidRDefault="00867CFE">
            <w:pPr>
              <w:pStyle w:val="TableParagraph"/>
              <w:ind w:left="3"/>
              <w:jc w:val="center"/>
              <w:rPr>
                <w:rFonts w:ascii="Calibri Light" w:eastAsia="Calibri Light" w:hAnsi="Calibri Light" w:cs="Calibri Light"/>
                <w:b/>
              </w:rPr>
            </w:pPr>
            <w:r w:rsidRPr="00007742">
              <w:rPr>
                <w:rFonts w:ascii="Calibri Light"/>
                <w:b/>
                <w:spacing w:val="-3"/>
              </w:rPr>
              <w:t>Generic information</w:t>
            </w:r>
          </w:p>
        </w:tc>
      </w:tr>
      <w:tr w:rsidR="00D4744B" w14:paraId="75374E46" w14:textId="77777777" w:rsidTr="004D6944">
        <w:trPr>
          <w:trHeight w:hRule="exact" w:val="421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14:paraId="517CEC7E" w14:textId="77777777" w:rsidR="00D4744B" w:rsidRDefault="00867CFE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Head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of Course</w:t>
            </w:r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40897AC2" w14:textId="5BE910D6" w:rsidR="00D4744B" w:rsidRDefault="00B176D3" w:rsidP="002557A2">
            <w:pPr>
              <w:ind w:left="174"/>
            </w:pPr>
            <w:r>
              <w:t>Dr. sc. Neven Grubišić</w:t>
            </w:r>
          </w:p>
        </w:tc>
      </w:tr>
      <w:tr w:rsidR="00D4744B" w14:paraId="3035563E" w14:textId="77777777" w:rsidTr="004D6944">
        <w:trPr>
          <w:trHeight w:hRule="exact" w:val="420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14:paraId="65C2BF8D" w14:textId="77777777" w:rsidR="00D4744B" w:rsidRDefault="00867CFE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Course</w:t>
            </w:r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7B3B6241" w14:textId="01CF00A1" w:rsidR="00D4744B" w:rsidRDefault="00B176D3" w:rsidP="002557A2">
            <w:pPr>
              <w:ind w:left="174"/>
            </w:pPr>
            <w:r>
              <w:t>Traffic Engineering and Microsimulation</w:t>
            </w:r>
          </w:p>
        </w:tc>
      </w:tr>
      <w:tr w:rsidR="00D4744B" w14:paraId="38607A35" w14:textId="77777777" w:rsidTr="004D6944">
        <w:trPr>
          <w:trHeight w:hRule="exact" w:val="420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14:paraId="093A6178" w14:textId="77777777" w:rsidR="00D4744B" w:rsidRDefault="00867CFE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Study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1"/>
              </w:rPr>
              <w:t>Programme</w:t>
            </w:r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1FB9DD03" w14:textId="77777777" w:rsidR="00D4744B" w:rsidRPr="00451DA9" w:rsidRDefault="00451DA9" w:rsidP="002557A2">
            <w:pPr>
              <w:ind w:left="174"/>
              <w:rPr>
                <w:lang w:val="en-GB"/>
              </w:rPr>
            </w:pPr>
            <w:r w:rsidRPr="00451DA9">
              <w:rPr>
                <w:lang w:val="en-GB"/>
              </w:rPr>
              <w:t>Technology and Organization of Transport</w:t>
            </w:r>
          </w:p>
        </w:tc>
      </w:tr>
      <w:tr w:rsidR="00D4744B" w14:paraId="4FBB5357" w14:textId="77777777" w:rsidTr="004D6944">
        <w:trPr>
          <w:trHeight w:hRule="exact" w:val="421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14:paraId="73CA3179" w14:textId="77777777" w:rsidR="00D4744B" w:rsidRDefault="00867CFE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Type of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Course</w:t>
            </w:r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2ED8D6F5" w14:textId="3BB3E268" w:rsidR="00D4744B" w:rsidRDefault="00B176D3" w:rsidP="002557A2">
            <w:pPr>
              <w:ind w:left="174"/>
            </w:pPr>
            <w:r>
              <w:t>Obligatory</w:t>
            </w:r>
          </w:p>
        </w:tc>
      </w:tr>
      <w:tr w:rsidR="00D4744B" w14:paraId="29AB0F2F" w14:textId="77777777" w:rsidTr="004D6944">
        <w:trPr>
          <w:trHeight w:hRule="exact" w:val="420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14:paraId="6078FE61" w14:textId="77777777" w:rsidR="00D4744B" w:rsidRDefault="00867CFE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Year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1"/>
              </w:rPr>
              <w:t>of Study</w:t>
            </w:r>
          </w:p>
        </w:tc>
        <w:tc>
          <w:tcPr>
            <w:tcW w:w="2597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1CC3BDE9" w14:textId="78CD0D25" w:rsidR="00D4744B" w:rsidRDefault="00B176D3" w:rsidP="002557A2">
            <w:pPr>
              <w:ind w:left="174"/>
            </w:pPr>
            <w:r>
              <w:t>2.</w:t>
            </w:r>
          </w:p>
        </w:tc>
        <w:tc>
          <w:tcPr>
            <w:tcW w:w="5193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1C5951FD" w14:textId="77777777" w:rsidR="00D4744B" w:rsidRDefault="00D4744B" w:rsidP="002557A2">
            <w:pPr>
              <w:ind w:left="174"/>
            </w:pPr>
          </w:p>
        </w:tc>
      </w:tr>
      <w:tr w:rsidR="00D4744B" w14:paraId="643B7623" w14:textId="77777777" w:rsidTr="004D6944">
        <w:trPr>
          <w:trHeight w:hRule="exact" w:val="283"/>
        </w:trPr>
        <w:tc>
          <w:tcPr>
            <w:tcW w:w="2408" w:type="dxa"/>
            <w:vMerge w:val="restart"/>
            <w:tcBorders>
              <w:top w:val="single" w:sz="7" w:space="0" w:color="0000FF"/>
              <w:left w:val="single" w:sz="7" w:space="0" w:color="0000FF"/>
              <w:right w:val="single" w:sz="7" w:space="0" w:color="0000FF"/>
            </w:tcBorders>
          </w:tcPr>
          <w:p w14:paraId="2272415D" w14:textId="77777777" w:rsidR="00D4744B" w:rsidRDefault="00867CFE">
            <w:pPr>
              <w:pStyle w:val="TableParagraph"/>
              <w:ind w:left="99" w:right="198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Estimated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Student</w:t>
            </w:r>
            <w:r>
              <w:rPr>
                <w:rFonts w:ascii="Calibri Light"/>
                <w:spacing w:val="27"/>
              </w:rPr>
              <w:t xml:space="preserve"> </w:t>
            </w:r>
            <w:r>
              <w:rPr>
                <w:rFonts w:ascii="Calibri Light"/>
                <w:spacing w:val="-1"/>
              </w:rPr>
              <w:t>Workload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and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Methods</w:t>
            </w:r>
            <w:r>
              <w:rPr>
                <w:rFonts w:ascii="Calibri Light"/>
                <w:spacing w:val="28"/>
              </w:rPr>
              <w:t xml:space="preserve"> </w:t>
            </w:r>
            <w:r>
              <w:rPr>
                <w:rFonts w:ascii="Calibri Light"/>
                <w:spacing w:val="-1"/>
              </w:rPr>
              <w:t>of</w:t>
            </w:r>
            <w:r>
              <w:rPr>
                <w:rFonts w:ascii="Calibri Light"/>
                <w:spacing w:val="2"/>
              </w:rPr>
              <w:t xml:space="preserve"> </w:t>
            </w:r>
            <w:r>
              <w:rPr>
                <w:rFonts w:ascii="Calibri Light"/>
                <w:spacing w:val="-1"/>
              </w:rPr>
              <w:t>Instruction</w:t>
            </w:r>
          </w:p>
        </w:tc>
        <w:tc>
          <w:tcPr>
            <w:tcW w:w="4277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14:paraId="1442449C" w14:textId="77777777" w:rsidR="00D4744B" w:rsidRDefault="00867CFE">
            <w:pPr>
              <w:pStyle w:val="TableParagraph"/>
              <w:spacing w:line="267" w:lineRule="exact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ECTS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2"/>
              </w:rPr>
              <w:t>coefficient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1"/>
              </w:rPr>
              <w:t>of Student</w:t>
            </w:r>
            <w:r>
              <w:rPr>
                <w:rFonts w:ascii="Calibri Light"/>
                <w:spacing w:val="-3"/>
              </w:rPr>
              <w:t xml:space="preserve"> </w:t>
            </w:r>
            <w:r>
              <w:rPr>
                <w:rFonts w:ascii="Calibri Light"/>
                <w:spacing w:val="-1"/>
              </w:rPr>
              <w:t>Workload</w:t>
            </w:r>
          </w:p>
        </w:tc>
        <w:tc>
          <w:tcPr>
            <w:tcW w:w="3513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4D4ED483" w14:textId="6D7E4E15" w:rsidR="00D4744B" w:rsidRDefault="00B176D3" w:rsidP="002557A2">
            <w:pPr>
              <w:ind w:left="151"/>
            </w:pPr>
            <w:r>
              <w:t>5</w:t>
            </w:r>
          </w:p>
        </w:tc>
      </w:tr>
      <w:tr w:rsidR="00D4744B" w14:paraId="240447C0" w14:textId="77777777" w:rsidTr="004D6944">
        <w:trPr>
          <w:trHeight w:hRule="exact" w:val="538"/>
        </w:trPr>
        <w:tc>
          <w:tcPr>
            <w:tcW w:w="2408" w:type="dxa"/>
            <w:vMerge/>
            <w:tcBorders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14:paraId="583000AB" w14:textId="77777777" w:rsidR="00D4744B" w:rsidRDefault="00D4744B"/>
        </w:tc>
        <w:tc>
          <w:tcPr>
            <w:tcW w:w="4277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14:paraId="449685CD" w14:textId="77777777" w:rsidR="00D4744B" w:rsidRDefault="00867CFE">
            <w:pPr>
              <w:pStyle w:val="TableParagraph"/>
              <w:spacing w:before="125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Number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2"/>
              </w:rPr>
              <w:t>of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2"/>
              </w:rPr>
              <w:t>Hours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(L+E+S)</w:t>
            </w:r>
          </w:p>
        </w:tc>
        <w:tc>
          <w:tcPr>
            <w:tcW w:w="3513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5D97CF9B" w14:textId="2689B64A" w:rsidR="00D4744B" w:rsidRDefault="00B176D3" w:rsidP="002557A2">
            <w:pPr>
              <w:ind w:left="151"/>
            </w:pPr>
            <w:r>
              <w:t>45+30+0</w:t>
            </w:r>
          </w:p>
        </w:tc>
      </w:tr>
    </w:tbl>
    <w:p w14:paraId="53414D71" w14:textId="77777777" w:rsidR="00D4744B" w:rsidRDefault="00D4744B">
      <w:pPr>
        <w:rPr>
          <w:rFonts w:ascii="Calibri Light" w:eastAsia="Calibri Light" w:hAnsi="Calibri Light" w:cs="Calibri Light"/>
          <w:sz w:val="20"/>
          <w:szCs w:val="20"/>
        </w:rPr>
      </w:pPr>
    </w:p>
    <w:p w14:paraId="0B44C6D7" w14:textId="77777777" w:rsidR="00D4744B" w:rsidRDefault="00D4744B">
      <w:pPr>
        <w:spacing w:before="11"/>
        <w:rPr>
          <w:rFonts w:ascii="Calibri Light" w:eastAsia="Calibri Light" w:hAnsi="Calibri Light" w:cs="Calibri Light"/>
          <w:sz w:val="27"/>
          <w:szCs w:val="27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687"/>
        <w:gridCol w:w="2376"/>
        <w:gridCol w:w="569"/>
        <w:gridCol w:w="1200"/>
        <w:gridCol w:w="512"/>
        <w:gridCol w:w="569"/>
        <w:gridCol w:w="1685"/>
        <w:gridCol w:w="749"/>
      </w:tblGrid>
      <w:tr w:rsidR="00D4744B" w14:paraId="7D3969AB" w14:textId="77777777" w:rsidTr="00007742">
        <w:trPr>
          <w:trHeight w:hRule="exact" w:val="287"/>
        </w:trPr>
        <w:tc>
          <w:tcPr>
            <w:tcW w:w="10043" w:type="dxa"/>
            <w:gridSpan w:val="9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1CC"/>
          </w:tcPr>
          <w:p w14:paraId="688CD0F6" w14:textId="77777777" w:rsidR="00D4744B" w:rsidRPr="00007742" w:rsidRDefault="00867CFE">
            <w:pPr>
              <w:pStyle w:val="TableParagraph"/>
              <w:spacing w:line="271" w:lineRule="exact"/>
              <w:ind w:left="1"/>
              <w:rPr>
                <w:rFonts w:ascii="Calibri Light" w:eastAsia="Calibri Light" w:hAnsi="Calibri Light" w:cs="Calibri Light"/>
                <w:b/>
                <w:sz w:val="24"/>
                <w:szCs w:val="24"/>
              </w:rPr>
            </w:pPr>
            <w:r w:rsidRPr="00007742">
              <w:rPr>
                <w:rFonts w:ascii="Calibri Light"/>
                <w:b/>
                <w:spacing w:val="-1"/>
                <w:sz w:val="24"/>
              </w:rPr>
              <w:t>1.</w:t>
            </w:r>
            <w:r w:rsidRPr="00007742">
              <w:rPr>
                <w:rFonts w:ascii="Calibri Light"/>
                <w:b/>
                <w:sz w:val="24"/>
              </w:rPr>
              <w:t xml:space="preserve">  </w:t>
            </w:r>
            <w:r w:rsidRPr="00007742">
              <w:rPr>
                <w:rFonts w:ascii="Calibri Light"/>
                <w:b/>
                <w:spacing w:val="8"/>
                <w:sz w:val="24"/>
              </w:rPr>
              <w:t xml:space="preserve"> </w:t>
            </w:r>
            <w:r w:rsidRPr="00007742">
              <w:rPr>
                <w:rFonts w:ascii="Calibri Light"/>
                <w:b/>
                <w:spacing w:val="-2"/>
                <w:sz w:val="24"/>
              </w:rPr>
              <w:t>GENERAL</w:t>
            </w:r>
            <w:r w:rsidRPr="00007742">
              <w:rPr>
                <w:rFonts w:ascii="Calibri Light"/>
                <w:b/>
                <w:spacing w:val="-7"/>
                <w:sz w:val="24"/>
              </w:rPr>
              <w:t xml:space="preserve"> </w:t>
            </w:r>
            <w:r w:rsidRPr="00007742">
              <w:rPr>
                <w:rFonts w:ascii="Calibri Light"/>
                <w:b/>
                <w:spacing w:val="-3"/>
                <w:sz w:val="24"/>
              </w:rPr>
              <w:t>COURSE</w:t>
            </w:r>
            <w:r w:rsidRPr="00007742">
              <w:rPr>
                <w:rFonts w:ascii="Calibri Light"/>
                <w:b/>
                <w:spacing w:val="-7"/>
                <w:sz w:val="24"/>
              </w:rPr>
              <w:t xml:space="preserve"> </w:t>
            </w:r>
            <w:r w:rsidRPr="00007742">
              <w:rPr>
                <w:rFonts w:ascii="Calibri Light"/>
                <w:b/>
                <w:spacing w:val="-3"/>
                <w:sz w:val="24"/>
              </w:rPr>
              <w:t>DESCRIPTION</w:t>
            </w:r>
          </w:p>
        </w:tc>
      </w:tr>
      <w:tr w:rsidR="00D4744B" w14:paraId="4170DC58" w14:textId="77777777" w:rsidTr="00007742">
        <w:trPr>
          <w:trHeight w:hRule="exact" w:val="449"/>
        </w:trPr>
        <w:tc>
          <w:tcPr>
            <w:tcW w:w="10043" w:type="dxa"/>
            <w:gridSpan w:val="9"/>
            <w:tcBorders>
              <w:top w:val="single" w:sz="8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14:paraId="1E97D270" w14:textId="77777777" w:rsidR="00D4744B" w:rsidRDefault="00867CFE">
            <w:pPr>
              <w:pStyle w:val="TableParagraph"/>
              <w:spacing w:before="82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1.1.</w:t>
            </w:r>
            <w:r>
              <w:rPr>
                <w:rFonts w:ascii="Calibri Light"/>
                <w:i/>
                <w:spacing w:val="49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Course</w:t>
            </w:r>
            <w:r>
              <w:rPr>
                <w:rFonts w:ascii="Calibri Light"/>
                <w:i/>
                <w:spacing w:val="-3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Objectives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D4744B" w14:paraId="266D957D" w14:textId="77777777" w:rsidTr="00D74739">
        <w:trPr>
          <w:trHeight w:hRule="exact" w:val="802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14:paraId="21C1E4A7" w14:textId="78673118" w:rsidR="00D4744B" w:rsidRPr="00D74739" w:rsidRDefault="00B176D3" w:rsidP="002557A2">
            <w:pPr>
              <w:pStyle w:val="TableParagraph"/>
              <w:spacing w:before="80"/>
              <w:ind w:left="372"/>
              <w:rPr>
                <w:rFonts w:ascii="Calibri Light" w:eastAsia="Calibri Light" w:hAnsi="Calibri Light" w:cs="Calibri Light"/>
                <w:iCs/>
              </w:rPr>
            </w:pPr>
            <w:r w:rsidRPr="00D74739">
              <w:rPr>
                <w:rFonts w:ascii="Calibri Light"/>
                <w:iCs/>
              </w:rPr>
              <w:t>To gain knowledge of the methods and engineering techniques, analytic and microsimulation tools used by traffic engineers in solving operational traffic problems</w:t>
            </w:r>
          </w:p>
        </w:tc>
      </w:tr>
      <w:tr w:rsidR="00D4744B" w14:paraId="615A0235" w14:textId="77777777">
        <w:trPr>
          <w:trHeight w:hRule="exact" w:val="447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14:paraId="550CA670" w14:textId="77777777" w:rsidR="00D4744B" w:rsidRDefault="00867CFE">
            <w:pPr>
              <w:pStyle w:val="TableParagraph"/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1.2.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Prerequisites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for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Course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Registration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D4744B" w14:paraId="6CA8B010" w14:textId="77777777" w:rsidTr="002557A2">
        <w:trPr>
          <w:trHeight w:hRule="exact" w:val="446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55139E31" w14:textId="0020E3FE" w:rsidR="00D4744B" w:rsidRDefault="00B176D3" w:rsidP="002557A2">
            <w:pPr>
              <w:ind w:left="372"/>
            </w:pPr>
            <w:r>
              <w:t>None</w:t>
            </w:r>
          </w:p>
        </w:tc>
      </w:tr>
      <w:tr w:rsidR="00D4744B" w14:paraId="632E88FE" w14:textId="77777777">
        <w:trPr>
          <w:trHeight w:hRule="exact" w:val="449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14:paraId="1E775618" w14:textId="77777777" w:rsidR="00D4744B" w:rsidRDefault="00867CFE">
            <w:pPr>
              <w:pStyle w:val="TableParagraph"/>
              <w:spacing w:before="82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1.3.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Expected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Learning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Outcomes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D4744B" w14:paraId="424D59E2" w14:textId="77777777" w:rsidTr="00D74739">
        <w:trPr>
          <w:trHeight w:hRule="exact" w:val="3330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55E24A8D" w14:textId="45EA6B1F" w:rsidR="00D74739" w:rsidRPr="006D1020" w:rsidRDefault="00D74739" w:rsidP="00D74739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</w:rPr>
            </w:pPr>
            <w:r w:rsidRPr="006D1020">
              <w:rPr>
                <w:rFonts w:ascii="Calibri Light" w:hAnsi="Calibri Light" w:cs="Calibri Light"/>
              </w:rPr>
              <w:t>To explain main parameters of traffic stream and compare relationships between them</w:t>
            </w:r>
          </w:p>
          <w:p w14:paraId="6552EA19" w14:textId="77777777" w:rsidR="00D74739" w:rsidRPr="006D1020" w:rsidRDefault="00D74739" w:rsidP="00D74739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</w:rPr>
            </w:pPr>
            <w:r w:rsidRPr="006D1020">
              <w:rPr>
                <w:rFonts w:ascii="Calibri Light" w:hAnsi="Calibri Light" w:cs="Calibri Light"/>
              </w:rPr>
              <w:t>To calculate traffic capacity, v/c ratio and level of service</w:t>
            </w:r>
          </w:p>
          <w:p w14:paraId="38EBC0FC" w14:textId="77777777" w:rsidR="00D74739" w:rsidRPr="006D1020" w:rsidRDefault="00D74739" w:rsidP="00D74739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</w:rPr>
            </w:pPr>
            <w:r w:rsidRPr="006D1020">
              <w:rPr>
                <w:rFonts w:ascii="Calibri Light" w:hAnsi="Calibri Light" w:cs="Calibri Light"/>
              </w:rPr>
              <w:t>To identify and manage conflict traffic flows</w:t>
            </w:r>
          </w:p>
          <w:p w14:paraId="47575FB5" w14:textId="77777777" w:rsidR="00D74739" w:rsidRPr="006D1020" w:rsidRDefault="00D74739" w:rsidP="00D74739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</w:rPr>
            </w:pPr>
            <w:r w:rsidRPr="006D1020">
              <w:rPr>
                <w:rFonts w:ascii="Calibri Light" w:hAnsi="Calibri Light" w:cs="Calibri Light"/>
              </w:rPr>
              <w:t xml:space="preserve"> To design the main elements of transport network, select values and attributes for objects for a given urban area with at least one intersection using the programming manual</w:t>
            </w:r>
          </w:p>
          <w:p w14:paraId="7DFF8CA0" w14:textId="77777777" w:rsidR="00D74739" w:rsidRPr="006D1020" w:rsidRDefault="00D74739" w:rsidP="00D74739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</w:rPr>
            </w:pPr>
            <w:r w:rsidRPr="006D1020">
              <w:rPr>
                <w:rFonts w:ascii="Calibri Light" w:hAnsi="Calibri Light" w:cs="Calibri Light"/>
              </w:rPr>
              <w:t>To assign traffic flows by transport modes and vehicle categories for a given traffic volumes within transport network</w:t>
            </w:r>
          </w:p>
          <w:p w14:paraId="4FC2C937" w14:textId="77777777" w:rsidR="00D74739" w:rsidRPr="006D1020" w:rsidRDefault="00D74739" w:rsidP="00D74739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</w:rPr>
            </w:pPr>
            <w:r w:rsidRPr="006D1020">
              <w:rPr>
                <w:rFonts w:ascii="Calibri Light" w:hAnsi="Calibri Light" w:cs="Calibri Light"/>
              </w:rPr>
              <w:t>To set-up signal controllers in simulated environment for the target intersection, depending on the traffic flow parameters</w:t>
            </w:r>
          </w:p>
          <w:p w14:paraId="7EAE1CD1" w14:textId="77777777" w:rsidR="00D74739" w:rsidRPr="006D1020" w:rsidRDefault="00D74739" w:rsidP="00D74739">
            <w:pPr>
              <w:pStyle w:val="ListParagraph"/>
              <w:numPr>
                <w:ilvl w:val="0"/>
                <w:numId w:val="1"/>
              </w:numPr>
              <w:rPr>
                <w:rFonts w:ascii="Calibri Light" w:hAnsi="Calibri Light" w:cs="Calibri Light"/>
              </w:rPr>
            </w:pPr>
            <w:r w:rsidRPr="006D1020">
              <w:rPr>
                <w:rFonts w:ascii="Calibri Light" w:hAnsi="Calibri Light" w:cs="Calibri Light"/>
              </w:rPr>
              <w:t>To test traffic behavior of observed network and compare the results in minimum three time periods and for minimum two traffic scenarios using micro-simulation</w:t>
            </w:r>
          </w:p>
          <w:p w14:paraId="3C264FD6" w14:textId="77777777" w:rsidR="00D4744B" w:rsidRDefault="00D4744B" w:rsidP="002557A2">
            <w:pPr>
              <w:ind w:left="514"/>
            </w:pPr>
          </w:p>
          <w:p w14:paraId="0B4A73E9" w14:textId="314C6C69" w:rsidR="00221463" w:rsidRDefault="00221463" w:rsidP="002557A2">
            <w:pPr>
              <w:ind w:left="514"/>
            </w:pPr>
          </w:p>
        </w:tc>
      </w:tr>
      <w:tr w:rsidR="00D4744B" w14:paraId="781FC99C" w14:textId="77777777" w:rsidTr="00D0501C">
        <w:trPr>
          <w:trHeight w:hRule="exact" w:val="569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14:paraId="2C7DFB55" w14:textId="77777777" w:rsidR="00D4744B" w:rsidRDefault="00867CFE">
            <w:pPr>
              <w:pStyle w:val="TableParagraph"/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1.4.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Course</w:t>
            </w:r>
            <w:r>
              <w:rPr>
                <w:rFonts w:ascii="Calibri Light"/>
                <w:i/>
                <w:spacing w:val="-3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Outline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D4744B" w14:paraId="1E5524CF" w14:textId="77777777" w:rsidTr="00A91694">
        <w:trPr>
          <w:trHeight w:hRule="exact" w:val="2998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76866ECA" w14:textId="6D201F0F" w:rsidR="008A0274" w:rsidRPr="006D1020" w:rsidRDefault="00D74739" w:rsidP="00D0501C">
            <w:pPr>
              <w:ind w:left="374"/>
              <w:rPr>
                <w:rFonts w:ascii="Calibri Light" w:hAnsi="Calibri Light" w:cs="Calibri Light"/>
              </w:rPr>
            </w:pPr>
            <w:r w:rsidRPr="006D1020">
              <w:rPr>
                <w:rFonts w:ascii="Calibri Light" w:hAnsi="Calibri Light" w:cs="Calibri Light"/>
              </w:rPr>
              <w:lastRenderedPageBreak/>
              <w:t xml:space="preserve">Traffic stream parameters: traffic flow, speed, headway, spacing. </w:t>
            </w:r>
            <w:r w:rsidR="00D0501C" w:rsidRPr="006D1020">
              <w:rPr>
                <w:rFonts w:ascii="Calibri Light" w:hAnsi="Calibri Light" w:cs="Calibri Light"/>
              </w:rPr>
              <w:t xml:space="preserve">Traffic behavior, vehicle dynamics, road geometry. </w:t>
            </w:r>
            <w:r w:rsidRPr="006D1020">
              <w:rPr>
                <w:rFonts w:ascii="Calibri Light" w:hAnsi="Calibri Light" w:cs="Calibri Light"/>
              </w:rPr>
              <w:t xml:space="preserve">Type and structure of traffic stream, uninterrupted and interrupted traffic stream. Relation between parameters. Applied statistic in traffic engineering. Volume and capacity, v/c ratio, level of service. Data collection, traffic counts and measurements. Management of traffic flow. </w:t>
            </w:r>
            <w:r w:rsidR="00D0501C" w:rsidRPr="006D1020">
              <w:rPr>
                <w:rFonts w:ascii="Calibri Light" w:hAnsi="Calibri Light" w:cs="Calibri Light"/>
              </w:rPr>
              <w:t xml:space="preserve">Intersections and intersection traffic control. Signal controllers, signal programming and management. Definition and purpose of traffic microsimulations. Vissim simulator. Design of transport network. Modeling of </w:t>
            </w:r>
            <w:r w:rsidR="00221463" w:rsidRPr="006D1020">
              <w:rPr>
                <w:rFonts w:ascii="Calibri Light" w:hAnsi="Calibri Light" w:cs="Calibri Light"/>
              </w:rPr>
              <w:t xml:space="preserve">turns and </w:t>
            </w:r>
            <w:r w:rsidR="00D0501C" w:rsidRPr="006D1020">
              <w:rPr>
                <w:rFonts w:ascii="Calibri Light" w:hAnsi="Calibri Light" w:cs="Calibri Light"/>
              </w:rPr>
              <w:t>routes</w:t>
            </w:r>
            <w:r w:rsidR="00221463" w:rsidRPr="006D1020">
              <w:rPr>
                <w:rFonts w:ascii="Calibri Light" w:hAnsi="Calibri Light" w:cs="Calibri Light"/>
              </w:rPr>
              <w:t xml:space="preserve">, traffic composition and vehicle class distribution. Private and public transport objects and attributes. Intersection control and management: conflict area, priority rules, safety gaps. Set-up and adjustment of signal controllers and signal phasing. Evaluation of results. Calibration and validation. Data collection and measurement objects. Simulation configuration, initiation and control.   </w:t>
            </w:r>
          </w:p>
        </w:tc>
      </w:tr>
      <w:tr w:rsidR="00007742" w14:paraId="1051526D" w14:textId="77777777" w:rsidTr="00F82496">
        <w:trPr>
          <w:trHeight w:hRule="exact" w:val="1359"/>
        </w:trPr>
        <w:tc>
          <w:tcPr>
            <w:tcW w:w="2383" w:type="dxa"/>
            <w:gridSpan w:val="2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14:paraId="4371E28E" w14:textId="1FABCA0F" w:rsidR="00007742" w:rsidRDefault="00D0501C" w:rsidP="00007742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32"/>
                <w:szCs w:val="32"/>
              </w:rPr>
            </w:pPr>
            <w:r>
              <w:rPr>
                <w:rFonts w:ascii="Calibri Light" w:eastAsia="Calibri Light" w:hAnsi="Calibri Light" w:cs="Calibri Light"/>
                <w:sz w:val="32"/>
                <w:szCs w:val="32"/>
              </w:rPr>
              <w:t xml:space="preserve"> </w:t>
            </w:r>
          </w:p>
          <w:p w14:paraId="030D34C3" w14:textId="77777777" w:rsidR="00007742" w:rsidRDefault="00007742" w:rsidP="00007742">
            <w:pPr>
              <w:pStyle w:val="TableParagraph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1.5.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Modes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of</w:t>
            </w:r>
            <w:r>
              <w:rPr>
                <w:rFonts w:ascii="Calibri Light"/>
                <w:i/>
              </w:rPr>
              <w:t xml:space="preserve"> </w:t>
            </w:r>
          </w:p>
          <w:p w14:paraId="2CADC1C8" w14:textId="77777777" w:rsidR="00007742" w:rsidRDefault="00007742" w:rsidP="00007742">
            <w:pPr>
              <w:pStyle w:val="TableParagraph"/>
              <w:ind w:left="88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Instruction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</w:rPr>
              <w:t xml:space="preserve"> </w:t>
            </w:r>
          </w:p>
        </w:tc>
        <w:tc>
          <w:tcPr>
            <w:tcW w:w="4145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20EFDE31" w14:textId="2D90DA04" w:rsidR="00007742" w:rsidRPr="006B5B58" w:rsidRDefault="00A91694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4D6944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4D6944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="00007742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Lectures</w:t>
            </w:r>
          </w:p>
          <w:p w14:paraId="2D2BC1B0" w14:textId="77777777" w:rsidR="00007742" w:rsidRPr="006B5B58" w:rsidRDefault="00007742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4D6944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4D6944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Seminars and workshops  </w:t>
            </w:r>
          </w:p>
          <w:p w14:paraId="02B24626" w14:textId="165D4AAB" w:rsidR="00007742" w:rsidRPr="006B5B58" w:rsidRDefault="00A91694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4D6944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4D6944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="00007742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Exercises  </w:t>
            </w:r>
          </w:p>
          <w:p w14:paraId="0C39BEAE" w14:textId="77777777" w:rsidR="00007742" w:rsidRPr="006B5B58" w:rsidRDefault="00007742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4D6944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4D6944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</w:t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E-learning</w:t>
            </w:r>
          </w:p>
          <w:p w14:paraId="1E54C666" w14:textId="36522047" w:rsidR="00007742" w:rsidRPr="006B5B58" w:rsidRDefault="00A91694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4D6944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4D6944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0"/>
            <w:r w:rsidR="00007742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Field work</w:t>
            </w:r>
          </w:p>
        </w:tc>
        <w:tc>
          <w:tcPr>
            <w:tcW w:w="3515" w:type="dxa"/>
            <w:gridSpan w:val="4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354BEF78" w14:textId="77777777" w:rsidR="00007742" w:rsidRPr="006B5B58" w:rsidRDefault="00007742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4D6944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4D6944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1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Practical work  </w:t>
            </w:r>
          </w:p>
          <w:p w14:paraId="3D2E9092" w14:textId="77777777" w:rsidR="00007742" w:rsidRPr="006B5B58" w:rsidRDefault="00007742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4D6944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4D6944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Multimedia and Network  </w:t>
            </w:r>
          </w:p>
          <w:p w14:paraId="3E6CF530" w14:textId="77777777" w:rsidR="00007742" w:rsidRPr="006B5B58" w:rsidRDefault="00007742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4D6944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4D6944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2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Laboratory</w:t>
            </w:r>
          </w:p>
          <w:p w14:paraId="750700CF" w14:textId="77777777" w:rsidR="00007742" w:rsidRPr="006B5B58" w:rsidRDefault="00007742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8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4D6944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4D6944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3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Mentorship</w:t>
            </w:r>
          </w:p>
          <w:p w14:paraId="28B70541" w14:textId="135201C4" w:rsidR="00007742" w:rsidRPr="006B5B58" w:rsidRDefault="00A91694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10"/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4D6944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4D6944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4"/>
            <w:r w:rsidR="00007742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Other </w:t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SW.SIMULATOR</w:t>
            </w:r>
            <w:r w:rsidR="00007742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_________</w:t>
            </w:r>
          </w:p>
        </w:tc>
      </w:tr>
      <w:tr w:rsidR="00D4744B" w14:paraId="7F56CA40" w14:textId="77777777" w:rsidTr="00007742">
        <w:trPr>
          <w:trHeight w:hRule="exact" w:val="446"/>
        </w:trPr>
        <w:tc>
          <w:tcPr>
            <w:tcW w:w="2383" w:type="dxa"/>
            <w:gridSpan w:val="2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14:paraId="1AD3E1D6" w14:textId="77777777" w:rsidR="00D4744B" w:rsidRDefault="00867CFE">
            <w:pPr>
              <w:pStyle w:val="TableParagraph"/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1.6.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2"/>
              </w:rPr>
              <w:t>Comments</w:t>
            </w:r>
            <w:r>
              <w:rPr>
                <w:rFonts w:ascii="Calibri Light"/>
                <w:i/>
              </w:rPr>
              <w:t xml:space="preserve"> </w:t>
            </w:r>
          </w:p>
        </w:tc>
        <w:tc>
          <w:tcPr>
            <w:tcW w:w="7660" w:type="dxa"/>
            <w:gridSpan w:val="7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4D8B9819" w14:textId="6CACE00C" w:rsidR="00D4744B" w:rsidRDefault="00A91694" w:rsidP="00007742">
            <w:pPr>
              <w:ind w:left="130"/>
            </w:pPr>
            <w:r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Lectures and assignments are performed in a specialized classroom"/>
                  </w:textInput>
                </w:ffData>
              </w:fldChar>
            </w:r>
            <w:bookmarkStart w:id="5" w:name="Text3"/>
            <w:r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>
              <w:rPr>
                <w:rFonts w:ascii="Calibri Light" w:hAnsi="Calibri Light" w:cs="Arial"/>
                <w:lang w:val="en-GB"/>
              </w:rPr>
            </w:r>
            <w:r>
              <w:rPr>
                <w:rFonts w:ascii="Calibri Light" w:hAnsi="Calibri Light" w:cs="Arial"/>
                <w:lang w:val="en-GB"/>
              </w:rPr>
              <w:fldChar w:fldCharType="separate"/>
            </w:r>
            <w:r>
              <w:rPr>
                <w:rFonts w:ascii="Calibri Light" w:hAnsi="Calibri Light" w:cs="Arial"/>
                <w:noProof/>
                <w:lang w:val="en-GB"/>
              </w:rPr>
              <w:t>Lectures and assignments are performed in a specialized classroom</w:t>
            </w:r>
            <w:r>
              <w:rPr>
                <w:rFonts w:ascii="Calibri Light" w:hAnsi="Calibri Light" w:cs="Arial"/>
                <w:lang w:val="en-GB"/>
              </w:rPr>
              <w:fldChar w:fldCharType="end"/>
            </w:r>
            <w:bookmarkEnd w:id="5"/>
          </w:p>
        </w:tc>
      </w:tr>
      <w:tr w:rsidR="00D4744B" w14:paraId="0ED601FB" w14:textId="77777777">
        <w:trPr>
          <w:trHeight w:hRule="exact" w:val="449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14:paraId="3F99EAEB" w14:textId="77777777" w:rsidR="00D4744B" w:rsidRDefault="00867CFE">
            <w:pPr>
              <w:pStyle w:val="TableParagraph"/>
              <w:spacing w:before="82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1.7.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Student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Obligations</w:t>
            </w:r>
            <w:r>
              <w:rPr>
                <w:rFonts w:ascii="Calibri Light"/>
                <w:i/>
              </w:rPr>
              <w:t xml:space="preserve">  </w:t>
            </w:r>
          </w:p>
        </w:tc>
      </w:tr>
      <w:tr w:rsidR="00D4744B" w14:paraId="581F5D6B" w14:textId="77777777" w:rsidTr="002557A2">
        <w:trPr>
          <w:trHeight w:hRule="exact" w:val="446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4316AE09" w14:textId="10667134" w:rsidR="00D4744B" w:rsidRDefault="00A91694" w:rsidP="002557A2">
            <w:pPr>
              <w:ind w:left="372"/>
            </w:pPr>
            <w:r>
              <w:t xml:space="preserve">Students are required to attend classes regularly and actively participate in lab exercises. </w:t>
            </w:r>
          </w:p>
        </w:tc>
      </w:tr>
      <w:tr w:rsidR="00D4744B" w14:paraId="7C1338E9" w14:textId="77777777">
        <w:trPr>
          <w:trHeight w:hRule="exact" w:val="446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14:paraId="464FBD05" w14:textId="77777777" w:rsidR="00D4744B" w:rsidRDefault="00867CFE">
            <w:pPr>
              <w:pStyle w:val="TableParagraph"/>
              <w:spacing w:before="76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1.8.</w:t>
            </w:r>
            <w:r>
              <w:rPr>
                <w:rFonts w:ascii="Calibri Light"/>
                <w:i/>
                <w:spacing w:val="49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Assessment</w:t>
            </w:r>
            <w:r>
              <w:rPr>
                <w:rFonts w:ascii="Calibri Light"/>
                <w:i/>
                <w:spacing w:val="-1"/>
                <w:position w:val="8"/>
                <w:sz w:val="14"/>
              </w:rPr>
              <w:t>1</w:t>
            </w:r>
            <w:r>
              <w:rPr>
                <w:rFonts w:ascii="Calibri Light"/>
                <w:i/>
                <w:spacing w:val="18"/>
                <w:position w:val="8"/>
                <w:sz w:val="14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of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Learning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Outcomes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007742" w14:paraId="58212816" w14:textId="77777777" w:rsidTr="00BD3E1A">
        <w:trPr>
          <w:trHeight w:hRule="exact" w:val="504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14:paraId="087B4985" w14:textId="77777777" w:rsidR="00007742" w:rsidRDefault="00007742" w:rsidP="00007742">
            <w:pPr>
              <w:pStyle w:val="TableParagraph"/>
              <w:ind w:left="97" w:right="66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Course</w:t>
            </w:r>
            <w:r>
              <w:rPr>
                <w:rFonts w:ascii="Calibri Light"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attendance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7CC024FE" w14:textId="1AC8D5FE" w:rsidR="00007742" w:rsidRPr="006B5B58" w:rsidRDefault="00A91694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,5"/>
                  </w:textInput>
                </w:ffData>
              </w:fldChar>
            </w:r>
            <w:r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lang w:val="en-GB"/>
              </w:rPr>
            </w:r>
            <w:r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val="en-GB"/>
              </w:rPr>
              <w:t>2,5</w:t>
            </w:r>
            <w:r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76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72580E85" w14:textId="77777777" w:rsidR="00007742" w:rsidRDefault="00007742" w:rsidP="00007742">
            <w:pPr>
              <w:pStyle w:val="TableParagraph"/>
              <w:spacing w:before="123"/>
              <w:ind w:lef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Class</w:t>
            </w:r>
            <w:r>
              <w:rPr>
                <w:rFonts w:ascii="Calibri Light"/>
                <w:spacing w:val="-16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participation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3731F409" w14:textId="13A6BF83" w:rsidR="00007742" w:rsidRPr="006B5B58" w:rsidRDefault="00A91694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5"/>
                  </w:textInput>
                </w:ffData>
              </w:fldChar>
            </w:r>
            <w:r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lang w:val="en-GB"/>
              </w:rPr>
            </w:r>
            <w:r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val="en-GB"/>
              </w:rPr>
              <w:t>0,5</w:t>
            </w:r>
            <w:r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712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126BD085" w14:textId="77777777" w:rsidR="00007742" w:rsidRDefault="00007742" w:rsidP="00007742">
            <w:pPr>
              <w:pStyle w:val="TableParagraph"/>
              <w:spacing w:before="123"/>
              <w:ind w:lef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Seminar</w:t>
            </w:r>
            <w:r>
              <w:rPr>
                <w:rFonts w:ascii="Calibri Light"/>
                <w:spacing w:val="-11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paper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4D2B2A39" w14:textId="77777777" w:rsidR="00007742" w:rsidRPr="006B5B58" w:rsidRDefault="00007742" w:rsidP="00007742">
            <w:pPr>
              <w:pStyle w:val="BodyText"/>
              <w:spacing w:before="0"/>
              <w:ind w:left="17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0BFFB77C" w14:textId="77777777" w:rsidR="00007742" w:rsidRDefault="00007742" w:rsidP="00007742">
            <w:pPr>
              <w:pStyle w:val="TableParagraph"/>
              <w:spacing w:before="123"/>
              <w:ind w:left="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Experiment</w:t>
            </w:r>
          </w:p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14:paraId="6C2EBD4D" w14:textId="77777777" w:rsidR="00007742" w:rsidRPr="006B5B58" w:rsidRDefault="00007742" w:rsidP="00007742">
            <w:pPr>
              <w:pStyle w:val="BodyText"/>
              <w:spacing w:before="0"/>
              <w:ind w:left="34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007742" w14:paraId="63B0B915" w14:textId="77777777" w:rsidTr="00BD3E1A">
        <w:trPr>
          <w:trHeight w:hRule="exact" w:val="283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14:paraId="0B0BAA3D" w14:textId="77777777" w:rsidR="00007742" w:rsidRDefault="00007742" w:rsidP="00007742">
            <w:pPr>
              <w:pStyle w:val="TableParagraph"/>
              <w:spacing w:before="12"/>
              <w:ind w:left="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Written</w:t>
            </w:r>
            <w:r>
              <w:rPr>
                <w:rFonts w:ascii="Calibri Light"/>
                <w:spacing w:val="-1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exam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598E9C42" w14:textId="7D253F62" w:rsidR="00007742" w:rsidRPr="006B5B58" w:rsidRDefault="00A91694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5"/>
                  </w:textInput>
                </w:ffData>
              </w:fldChar>
            </w:r>
            <w:r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lang w:val="en-GB"/>
              </w:rPr>
            </w:r>
            <w:r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val="en-GB"/>
              </w:rPr>
              <w:t>0,5</w:t>
            </w:r>
            <w:r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76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4F0D6F5C" w14:textId="77777777" w:rsidR="00007742" w:rsidRDefault="00007742" w:rsidP="00007742">
            <w:pPr>
              <w:pStyle w:val="TableParagraph"/>
              <w:spacing w:before="12"/>
              <w:ind w:lef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Oral</w:t>
            </w:r>
            <w:r>
              <w:rPr>
                <w:rFonts w:ascii="Calibri Light"/>
                <w:spacing w:val="-9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exam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5175FF07" w14:textId="1C5F544C" w:rsidR="00007742" w:rsidRPr="006B5B58" w:rsidRDefault="00A91694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5"/>
                  </w:textInput>
                </w:ffData>
              </w:fldChar>
            </w:r>
            <w:r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lang w:val="en-GB"/>
              </w:rPr>
            </w:r>
            <w:r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val="en-GB"/>
              </w:rPr>
              <w:t>0,5</w:t>
            </w:r>
            <w:r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712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36C58AE2" w14:textId="77777777" w:rsidR="00007742" w:rsidRDefault="00007742" w:rsidP="00007742">
            <w:pPr>
              <w:pStyle w:val="TableParagraph"/>
              <w:spacing w:before="12"/>
              <w:ind w:lef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Essay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536DC3B0" w14:textId="77777777" w:rsidR="00007742" w:rsidRPr="006B5B58" w:rsidRDefault="00007742" w:rsidP="00007742">
            <w:pPr>
              <w:pStyle w:val="BodyText"/>
              <w:spacing w:before="0"/>
              <w:ind w:left="17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34F90AA2" w14:textId="77777777" w:rsidR="00007742" w:rsidRDefault="00007742" w:rsidP="00007742">
            <w:pPr>
              <w:pStyle w:val="TableParagraph"/>
              <w:spacing w:before="12"/>
              <w:ind w:left="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Research</w:t>
            </w:r>
          </w:p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14:paraId="5119BE92" w14:textId="77777777" w:rsidR="00007742" w:rsidRPr="006B5B58" w:rsidRDefault="00007742" w:rsidP="00007742">
            <w:pPr>
              <w:pStyle w:val="BodyText"/>
              <w:spacing w:before="0"/>
              <w:ind w:left="34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007742" w14:paraId="48120919" w14:textId="77777777" w:rsidTr="00BD3E1A">
        <w:trPr>
          <w:trHeight w:hRule="exact" w:val="283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14:paraId="0DB956DD" w14:textId="77777777" w:rsidR="00007742" w:rsidRDefault="00007742" w:rsidP="00007742">
            <w:pPr>
              <w:pStyle w:val="TableParagraph"/>
              <w:spacing w:before="12"/>
              <w:ind w:left="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Project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1A4615E8" w14:textId="77777777" w:rsidR="00007742" w:rsidRPr="006B5B58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76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0DC332E9" w14:textId="77777777" w:rsidR="00007742" w:rsidRDefault="00007742" w:rsidP="00007742">
            <w:pPr>
              <w:pStyle w:val="TableParagraph"/>
              <w:spacing w:before="12"/>
              <w:ind w:lef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Continuous</w:t>
            </w:r>
            <w:r>
              <w:rPr>
                <w:rFonts w:ascii="Calibri Light"/>
                <w:spacing w:val="-20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Assessment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1484CF04" w14:textId="77777777" w:rsidR="00007742" w:rsidRPr="006B5B58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712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46069309" w14:textId="77777777" w:rsidR="00007742" w:rsidRDefault="00007742" w:rsidP="00007742">
            <w:pPr>
              <w:pStyle w:val="TableParagraph"/>
              <w:spacing w:before="12"/>
              <w:ind w:lef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Presentation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05439E29" w14:textId="77777777" w:rsidR="00007742" w:rsidRPr="006B5B58" w:rsidRDefault="00007742" w:rsidP="00007742">
            <w:pPr>
              <w:pStyle w:val="BodyText"/>
              <w:spacing w:before="0"/>
              <w:ind w:left="17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0E172EDD" w14:textId="77777777" w:rsidR="00007742" w:rsidRDefault="00007742" w:rsidP="00007742">
            <w:pPr>
              <w:pStyle w:val="TableParagraph"/>
              <w:spacing w:before="12"/>
              <w:ind w:left="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Practical</w:t>
            </w:r>
            <w:r>
              <w:rPr>
                <w:rFonts w:ascii="Calibri Light"/>
                <w:spacing w:val="-1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work</w:t>
            </w:r>
          </w:p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14:paraId="2A6D8EF5" w14:textId="0599EE22" w:rsidR="00007742" w:rsidRPr="006B5B58" w:rsidRDefault="00A91694" w:rsidP="00007742">
            <w:pPr>
              <w:pStyle w:val="BodyText"/>
              <w:spacing w:before="0"/>
              <w:ind w:left="34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"/>
                  </w:textInput>
                </w:ffData>
              </w:fldChar>
            </w:r>
            <w:r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  <w:lang w:val="en-GB"/>
              </w:rPr>
            </w:r>
            <w:r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  <w:lang w:val="en-GB"/>
              </w:rPr>
              <w:t>1</w:t>
            </w:r>
            <w:r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007742" w14:paraId="68FA910E" w14:textId="77777777" w:rsidTr="00BD3E1A">
        <w:trPr>
          <w:trHeight w:hRule="exact" w:val="286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14:paraId="76F3D17B" w14:textId="77777777" w:rsidR="00007742" w:rsidRDefault="00007742" w:rsidP="00007742">
            <w:pPr>
              <w:pStyle w:val="TableParagraph"/>
              <w:spacing w:before="12"/>
              <w:ind w:left="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Portfolio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02B84DE1" w14:textId="77777777" w:rsidR="00007742" w:rsidRPr="006B5B58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76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73905D51" w14:textId="77777777" w:rsidR="00007742" w:rsidRDefault="00007742" w:rsidP="00007742"/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0458EF8E" w14:textId="77777777" w:rsidR="00007742" w:rsidRPr="006B5B58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712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62EAE031" w14:textId="77777777" w:rsidR="00007742" w:rsidRDefault="00007742" w:rsidP="00007742"/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67A7AE2F" w14:textId="77777777" w:rsidR="00007742" w:rsidRPr="006B5B58" w:rsidRDefault="00007742" w:rsidP="00007742">
            <w:pPr>
              <w:pStyle w:val="BodyText"/>
              <w:spacing w:before="0"/>
              <w:ind w:left="17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14:paraId="26D240FB" w14:textId="77777777" w:rsidR="00007742" w:rsidRDefault="00007742" w:rsidP="00007742"/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14:paraId="6B1392FB" w14:textId="77777777" w:rsidR="00007742" w:rsidRPr="006B5B58" w:rsidRDefault="00007742" w:rsidP="00007742">
            <w:pPr>
              <w:pStyle w:val="BodyText"/>
              <w:spacing w:before="0"/>
              <w:ind w:left="34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6F9BB940" w14:textId="77777777" w:rsidR="00D4744B" w:rsidRDefault="00D4744B">
      <w:pPr>
        <w:spacing w:before="2"/>
        <w:rPr>
          <w:rFonts w:ascii="Calibri Light" w:eastAsia="Calibri Light" w:hAnsi="Calibri Light" w:cs="Calibri Light"/>
          <w:sz w:val="16"/>
          <w:szCs w:val="16"/>
        </w:rPr>
      </w:pPr>
    </w:p>
    <w:p w14:paraId="441EAD0F" w14:textId="77777777" w:rsidR="00D4744B" w:rsidRDefault="00BA68A2">
      <w:pPr>
        <w:spacing w:line="20" w:lineRule="atLeast"/>
        <w:ind w:left="331"/>
        <w:rPr>
          <w:rFonts w:ascii="Calibri Light" w:eastAsia="Calibri Light" w:hAnsi="Calibri Light" w:cs="Calibri Light"/>
          <w:sz w:val="2"/>
          <w:szCs w:val="2"/>
        </w:rPr>
      </w:pPr>
      <w:r>
        <w:rPr>
          <w:rFonts w:ascii="Calibri Light" w:eastAsia="Calibri Light" w:hAnsi="Calibri Light" w:cs="Calibri Light"/>
          <w:noProof/>
          <w:sz w:val="2"/>
          <w:szCs w:val="2"/>
          <w:lang w:val="hr-HR" w:eastAsia="hr-HR"/>
        </w:rPr>
        <mc:AlternateContent>
          <mc:Choice Requires="wpg">
            <w:drawing>
              <wp:inline distT="0" distB="0" distL="0" distR="0" wp14:anchorId="55683413" wp14:editId="19A2ACA0">
                <wp:extent cx="1838325" cy="8890"/>
                <wp:effectExtent l="1905" t="8255" r="7620" b="190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8890"/>
                          <a:chOff x="0" y="0"/>
                          <a:chExt cx="2895" cy="14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1" cy="2"/>
                            <a:chOff x="7" y="7"/>
                            <a:chExt cx="2881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1"/>
                                <a:gd name="T2" fmla="+- 0 2887 7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105E87" id="Group 2" o:spid="_x0000_s1026" style="width:144.75pt;height:.7pt;mso-position-horizontal-relative:char;mso-position-vertical-relative:line" coordsize="289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">
                <v:group id="Group 3" o:spid="_x0000_s1027" style="position:absolute;left:7;top:7;width:2881;height:2" coordorigin="7,7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7;top:7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67E1E5FF" w14:textId="77777777" w:rsidR="00D4744B" w:rsidRDefault="00867CFE">
      <w:pPr>
        <w:pStyle w:val="BodyText"/>
        <w:ind w:right="652"/>
        <w:rPr>
          <w:rFonts w:cs="Calibri Light"/>
        </w:rPr>
      </w:pPr>
      <w:r>
        <w:rPr>
          <w:rFonts w:ascii="Times New Roman"/>
          <w:position w:val="7"/>
          <w:sz w:val="13"/>
        </w:rPr>
        <w:t xml:space="preserve">1  </w:t>
      </w:r>
      <w:r>
        <w:rPr>
          <w:rFonts w:ascii="Times New Roman"/>
          <w:spacing w:val="27"/>
          <w:position w:val="7"/>
          <w:sz w:val="13"/>
        </w:rPr>
        <w:t xml:space="preserve"> </w:t>
      </w:r>
      <w:r w:rsidRPr="00007742">
        <w:rPr>
          <w:b/>
          <w:spacing w:val="-2"/>
        </w:rPr>
        <w:t>NOTE:</w:t>
      </w:r>
      <w:r>
        <w:rPr>
          <w:spacing w:val="-2"/>
        </w:rPr>
        <w:t xml:space="preserve"> </w:t>
      </w:r>
      <w:r>
        <w:rPr>
          <w:spacing w:val="-1"/>
        </w:rPr>
        <w:t>Name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proportion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ECTS</w:t>
      </w:r>
      <w:r>
        <w:rPr>
          <w:spacing w:val="-2"/>
        </w:rPr>
        <w:t xml:space="preserve"> </w:t>
      </w:r>
      <w:r>
        <w:rPr>
          <w:spacing w:val="-1"/>
        </w:rPr>
        <w:t>credits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activity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total</w:t>
      </w:r>
      <w:r>
        <w:rPr>
          <w:spacing w:val="-3"/>
        </w:rPr>
        <w:t xml:space="preserve"> </w:t>
      </w:r>
      <w:r>
        <w:rPr>
          <w:spacing w:val="-1"/>
        </w:rPr>
        <w:t>number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ECTS</w:t>
      </w:r>
      <w:r>
        <w:rPr>
          <w:spacing w:val="-2"/>
        </w:rPr>
        <w:t xml:space="preserve"> </w:t>
      </w:r>
      <w:r>
        <w:rPr>
          <w:spacing w:val="-1"/>
        </w:rPr>
        <w:t>credits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equal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ECTS</w:t>
      </w:r>
      <w:r>
        <w:rPr>
          <w:spacing w:val="-2"/>
        </w:rPr>
        <w:t xml:space="preserve"> </w:t>
      </w:r>
      <w:r>
        <w:rPr>
          <w:spacing w:val="-1"/>
        </w:rPr>
        <w:t>value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8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course.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rPr>
          <w:spacing w:val="-1"/>
        </w:rPr>
        <w:t>empty</w:t>
      </w:r>
      <w:r>
        <w:rPr>
          <w:spacing w:val="-5"/>
        </w:rPr>
        <w:t xml:space="preserve"> </w:t>
      </w:r>
      <w:r>
        <w:rPr>
          <w:spacing w:val="-1"/>
        </w:rPr>
        <w:t>fields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additional</w:t>
      </w:r>
      <w:r>
        <w:rPr>
          <w:spacing w:val="-5"/>
        </w:rPr>
        <w:t xml:space="preserve"> </w:t>
      </w:r>
      <w:r>
        <w:rPr>
          <w:spacing w:val="-1"/>
        </w:rPr>
        <w:t>activities.</w:t>
      </w:r>
      <w:r>
        <w:rPr>
          <w:i/>
          <w:spacing w:val="-3"/>
        </w:rPr>
        <w:t xml:space="preserve"> </w:t>
      </w:r>
      <w:r>
        <w:rPr>
          <w:i/>
        </w:rPr>
        <w:t xml:space="preserve"> </w:t>
      </w:r>
    </w:p>
    <w:p w14:paraId="604167C3" w14:textId="77777777" w:rsidR="00D4744B" w:rsidRDefault="00D4744B">
      <w:pPr>
        <w:rPr>
          <w:rFonts w:ascii="Calibri Light" w:eastAsia="Calibri Light" w:hAnsi="Calibri Light" w:cs="Calibri Light"/>
        </w:rPr>
        <w:sectPr w:rsidR="00D4744B" w:rsidSect="00D0501C">
          <w:headerReference w:type="default" r:id="rId8"/>
          <w:type w:val="continuous"/>
          <w:pgSz w:w="11910" w:h="16840"/>
          <w:pgMar w:top="1660" w:right="640" w:bottom="1276" w:left="740" w:header="566" w:footer="720" w:gutter="0"/>
          <w:cols w:space="720"/>
        </w:sectPr>
      </w:pPr>
    </w:p>
    <w:p w14:paraId="483694E8" w14:textId="77777777" w:rsidR="00D4744B" w:rsidRDefault="00D4744B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FB65CA" w14:textId="77777777" w:rsidR="00D4744B" w:rsidRDefault="00D4744B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4"/>
        <w:gridCol w:w="1215"/>
        <w:gridCol w:w="2101"/>
        <w:gridCol w:w="25"/>
        <w:gridCol w:w="1931"/>
      </w:tblGrid>
      <w:tr w:rsidR="00D4744B" w14:paraId="0E40BEEF" w14:textId="77777777">
        <w:trPr>
          <w:trHeight w:hRule="exact" w:val="441"/>
        </w:trPr>
        <w:tc>
          <w:tcPr>
            <w:tcW w:w="10036" w:type="dxa"/>
            <w:gridSpan w:val="5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14:paraId="777CEA98" w14:textId="77777777" w:rsidR="00D4744B" w:rsidRDefault="00867CFE">
            <w:pPr>
              <w:pStyle w:val="TableParagraph"/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1.9.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Assessment</w:t>
            </w:r>
            <w:r>
              <w:rPr>
                <w:rFonts w:ascii="Calibri Light"/>
                <w:i/>
                <w:spacing w:val="-3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of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Learning</w:t>
            </w:r>
            <w:r>
              <w:rPr>
                <w:rFonts w:ascii="Calibri Light"/>
                <w:i/>
                <w:spacing w:val="-2"/>
              </w:rPr>
              <w:t xml:space="preserve"> Outcomes </w:t>
            </w:r>
            <w:r>
              <w:rPr>
                <w:rFonts w:ascii="Calibri Light"/>
                <w:i/>
                <w:spacing w:val="-1"/>
              </w:rPr>
              <w:t>and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Examples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of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Evaluation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during</w:t>
            </w:r>
            <w:r>
              <w:rPr>
                <w:rFonts w:ascii="Calibri Light"/>
                <w:i/>
              </w:rPr>
              <w:t xml:space="preserve"> Classes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and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</w:rPr>
              <w:t xml:space="preserve">on </w:t>
            </w:r>
            <w:r>
              <w:rPr>
                <w:rFonts w:ascii="Calibri Light"/>
                <w:i/>
                <w:spacing w:val="-1"/>
              </w:rPr>
              <w:t>the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Final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Exam</w:t>
            </w:r>
            <w:r>
              <w:rPr>
                <w:rFonts w:ascii="Calibri Light"/>
                <w:i/>
                <w:spacing w:val="1"/>
              </w:rPr>
              <w:t xml:space="preserve"> 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D4744B" w14:paraId="6F5C1836" w14:textId="77777777" w:rsidTr="00093427">
        <w:trPr>
          <w:trHeight w:hRule="exact" w:val="6639"/>
        </w:trPr>
        <w:tc>
          <w:tcPr>
            <w:tcW w:w="10036" w:type="dxa"/>
            <w:gridSpan w:val="5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64E99816" w14:textId="0DD5ACCC" w:rsidR="00D4744B" w:rsidRPr="00A91694" w:rsidRDefault="00A91694" w:rsidP="002557A2">
            <w:pPr>
              <w:pStyle w:val="TableParagraph"/>
              <w:spacing w:before="3"/>
              <w:ind w:left="447"/>
              <w:rPr>
                <w:rFonts w:eastAsia="Times New Roman" w:cstheme="minorHAnsi"/>
                <w:i/>
                <w:iCs/>
              </w:rPr>
            </w:pPr>
            <w:r w:rsidRPr="00A91694">
              <w:rPr>
                <w:rFonts w:eastAsia="Times New Roman" w:cstheme="minorHAnsi"/>
                <w:i/>
                <w:iCs/>
              </w:rPr>
              <w:t>Attending classes</w:t>
            </w:r>
          </w:p>
          <w:p w14:paraId="1101D002" w14:textId="77777777" w:rsidR="000F56C9" w:rsidRDefault="000F56C9" w:rsidP="002557A2">
            <w:pPr>
              <w:pStyle w:val="TableParagraph"/>
              <w:ind w:left="447"/>
              <w:rPr>
                <w:rFonts w:ascii="Calibri Light"/>
                <w:iCs/>
              </w:rPr>
            </w:pPr>
            <w:r>
              <w:rPr>
                <w:rFonts w:ascii="Calibri Light"/>
                <w:iCs/>
              </w:rPr>
              <w:t>Class attendance: Learning outcomes 1-7: 10 pts</w:t>
            </w:r>
          </w:p>
          <w:p w14:paraId="7441985C" w14:textId="77777777" w:rsidR="000F56C9" w:rsidRPr="000F56C9" w:rsidRDefault="000F56C9" w:rsidP="002557A2">
            <w:pPr>
              <w:pStyle w:val="TableParagraph"/>
              <w:ind w:left="447"/>
              <w:rPr>
                <w:rFonts w:ascii="Calibri Light"/>
                <w:i/>
              </w:rPr>
            </w:pPr>
            <w:r w:rsidRPr="000F56C9">
              <w:rPr>
                <w:rFonts w:ascii="Calibri Light"/>
                <w:i/>
              </w:rPr>
              <w:t>Activity during assignments</w:t>
            </w:r>
          </w:p>
          <w:p w14:paraId="7F426E9D" w14:textId="6C5BB7FA" w:rsidR="000F56C9" w:rsidRDefault="000F56C9" w:rsidP="002557A2">
            <w:pPr>
              <w:pStyle w:val="TableParagraph"/>
              <w:ind w:left="447"/>
              <w:rPr>
                <w:rFonts w:ascii="Calibri Light"/>
                <w:iCs/>
              </w:rPr>
            </w:pPr>
            <w:r>
              <w:rPr>
                <w:rFonts w:ascii="Calibri Light"/>
                <w:iCs/>
              </w:rPr>
              <w:t xml:space="preserve">Interactive participation in the design of the basic elements of roads, </w:t>
            </w:r>
            <w:r>
              <w:rPr>
                <w:rFonts w:ascii="Calibri Light"/>
                <w:iCs/>
              </w:rPr>
              <w:br/>
              <w:t>intersections and traffic signs: Learning outcomes 1-4: 20 pts</w:t>
            </w:r>
          </w:p>
          <w:p w14:paraId="1C9FEAA2" w14:textId="5DC7E92A" w:rsidR="000F56C9" w:rsidRDefault="000F56C9" w:rsidP="002557A2">
            <w:pPr>
              <w:pStyle w:val="TableParagraph"/>
              <w:ind w:left="447"/>
              <w:rPr>
                <w:rFonts w:ascii="Calibri Light"/>
                <w:i/>
              </w:rPr>
            </w:pPr>
            <w:r>
              <w:rPr>
                <w:rFonts w:ascii="Calibri Light"/>
                <w:i/>
              </w:rPr>
              <w:t>Practical works on simulator</w:t>
            </w:r>
          </w:p>
          <w:p w14:paraId="07AE86FF" w14:textId="77777777" w:rsidR="000F56C9" w:rsidRDefault="000F56C9" w:rsidP="002557A2">
            <w:pPr>
              <w:pStyle w:val="TableParagraph"/>
              <w:ind w:left="447"/>
              <w:rPr>
                <w:rFonts w:ascii="Calibri Light"/>
                <w:iCs/>
              </w:rPr>
            </w:pPr>
            <w:r>
              <w:rPr>
                <w:rFonts w:ascii="Calibri Light"/>
                <w:iCs/>
              </w:rPr>
              <w:t>Results and their interpretations obtained for key traffic measurements: Learning outcomes 5-7: 40 pts</w:t>
            </w:r>
          </w:p>
          <w:p w14:paraId="482D89E4" w14:textId="77777777" w:rsidR="000F56C9" w:rsidRDefault="000F56C9" w:rsidP="002557A2">
            <w:pPr>
              <w:pStyle w:val="TableParagraph"/>
              <w:ind w:left="447"/>
              <w:rPr>
                <w:rFonts w:ascii="Calibri Light"/>
                <w:iCs/>
              </w:rPr>
            </w:pPr>
          </w:p>
          <w:p w14:paraId="650A973D" w14:textId="77777777" w:rsidR="000F56C9" w:rsidRDefault="000F56C9" w:rsidP="002557A2">
            <w:pPr>
              <w:pStyle w:val="TableParagraph"/>
              <w:ind w:left="447"/>
              <w:rPr>
                <w:rFonts w:ascii="Calibri Light"/>
                <w:iCs/>
              </w:rPr>
            </w:pPr>
            <w:r>
              <w:rPr>
                <w:rFonts w:ascii="Calibri Light"/>
                <w:iCs/>
              </w:rPr>
              <w:t xml:space="preserve">Maximum of 70 credits or 70% of total score during teaching process is available. Maximum of 30 credits or 30% of total score may be earned during final exam. </w:t>
            </w:r>
          </w:p>
          <w:p w14:paraId="0A71CE29" w14:textId="77777777" w:rsidR="000F56C9" w:rsidRDefault="000F56C9" w:rsidP="002557A2">
            <w:pPr>
              <w:pStyle w:val="TableParagraph"/>
              <w:ind w:left="447"/>
              <w:rPr>
                <w:rFonts w:ascii="Calibri Light"/>
                <w:iCs/>
              </w:rPr>
            </w:pPr>
          </w:p>
          <w:p w14:paraId="1ABC1BF4" w14:textId="3186AB09" w:rsidR="000F56C9" w:rsidRDefault="000F56C9" w:rsidP="002557A2">
            <w:pPr>
              <w:pStyle w:val="TableParagraph"/>
              <w:ind w:left="447"/>
              <w:rPr>
                <w:rFonts w:ascii="Calibri Light"/>
                <w:i/>
              </w:rPr>
            </w:pPr>
            <w:r>
              <w:rPr>
                <w:rFonts w:ascii="Calibri Light"/>
                <w:i/>
              </w:rPr>
              <w:t>Examples of evaluation by individual learning outcome:</w:t>
            </w:r>
          </w:p>
          <w:p w14:paraId="165C4CDE" w14:textId="5599A5E4" w:rsidR="000F56C9" w:rsidRDefault="0014323E" w:rsidP="0014323E">
            <w:pPr>
              <w:pStyle w:val="TableParagraph"/>
              <w:numPr>
                <w:ilvl w:val="0"/>
                <w:numId w:val="2"/>
              </w:numPr>
              <w:rPr>
                <w:rFonts w:ascii="Calibri Light"/>
                <w:iCs/>
              </w:rPr>
            </w:pPr>
            <w:r w:rsidRPr="0014323E">
              <w:rPr>
                <w:rFonts w:ascii="Calibri Light"/>
                <w:iCs/>
              </w:rPr>
              <w:t>Calculate the speed and density of traffic flow for a given road section and given time intervals, compare and analyze results (I1)</w:t>
            </w:r>
          </w:p>
          <w:p w14:paraId="027E07F4" w14:textId="7B6FC5A2" w:rsidR="0014323E" w:rsidRDefault="0014323E" w:rsidP="0014323E">
            <w:pPr>
              <w:pStyle w:val="TableParagraph"/>
              <w:numPr>
                <w:ilvl w:val="0"/>
                <w:numId w:val="2"/>
              </w:numPr>
              <w:rPr>
                <w:rFonts w:ascii="Calibri Light"/>
                <w:iCs/>
              </w:rPr>
            </w:pPr>
            <w:r>
              <w:rPr>
                <w:rFonts w:ascii="Calibri Light"/>
                <w:iCs/>
              </w:rPr>
              <w:t>In the given example, explain the dynamics of the relationship between the volume and capacity of the road with respect to time interval of measurements (I2)</w:t>
            </w:r>
          </w:p>
          <w:p w14:paraId="480D4245" w14:textId="77777777" w:rsidR="0014323E" w:rsidRDefault="0014323E" w:rsidP="0014323E">
            <w:pPr>
              <w:pStyle w:val="TableParagraph"/>
              <w:numPr>
                <w:ilvl w:val="0"/>
                <w:numId w:val="2"/>
              </w:numPr>
              <w:rPr>
                <w:rFonts w:ascii="Calibri Light"/>
                <w:iCs/>
              </w:rPr>
            </w:pPr>
            <w:r>
              <w:rPr>
                <w:rFonts w:ascii="Calibri Light"/>
                <w:iCs/>
              </w:rPr>
              <w:t>Calculate the amount of conflict points based on vehicle movements at the intersection (I3)</w:t>
            </w:r>
          </w:p>
          <w:p w14:paraId="1AF40C97" w14:textId="77777777" w:rsidR="0014323E" w:rsidRDefault="0014323E" w:rsidP="0014323E">
            <w:pPr>
              <w:pStyle w:val="TableParagraph"/>
              <w:numPr>
                <w:ilvl w:val="0"/>
                <w:numId w:val="2"/>
              </w:numPr>
              <w:rPr>
                <w:rFonts w:ascii="Calibri Light"/>
                <w:iCs/>
              </w:rPr>
            </w:pPr>
            <w:r>
              <w:rPr>
                <w:rFonts w:ascii="Calibri Light"/>
                <w:iCs/>
              </w:rPr>
              <w:t>Using a computer program, draw the main elements of traffic network (I4)</w:t>
            </w:r>
          </w:p>
          <w:p w14:paraId="168678D0" w14:textId="77777777" w:rsidR="0014323E" w:rsidRDefault="0014323E" w:rsidP="0014323E">
            <w:pPr>
              <w:pStyle w:val="TableParagraph"/>
              <w:numPr>
                <w:ilvl w:val="0"/>
                <w:numId w:val="2"/>
              </w:numPr>
              <w:rPr>
                <w:rFonts w:ascii="Calibri Light"/>
                <w:iCs/>
              </w:rPr>
            </w:pPr>
            <w:r>
              <w:rPr>
                <w:rFonts w:ascii="Calibri Light"/>
                <w:iCs/>
              </w:rPr>
              <w:t>Based on intersection survey data, define the vehicle composition, assign traffic volumes to approach lanes and compose routes and movements for vehicles and pedestrians (I5)</w:t>
            </w:r>
          </w:p>
          <w:p w14:paraId="4AAF646B" w14:textId="284EDB30" w:rsidR="0014323E" w:rsidRDefault="00093427" w:rsidP="0014323E">
            <w:pPr>
              <w:pStyle w:val="TableParagraph"/>
              <w:numPr>
                <w:ilvl w:val="0"/>
                <w:numId w:val="2"/>
              </w:numPr>
              <w:rPr>
                <w:rFonts w:ascii="Calibri Light"/>
                <w:iCs/>
              </w:rPr>
            </w:pPr>
            <w:r>
              <w:rPr>
                <w:rFonts w:ascii="Calibri Light"/>
                <w:iCs/>
              </w:rPr>
              <w:t>Set-up signal groups and adjust signal cycle and signal phases for target intersection for a given volume of traffic, change distribution of flow and adjust signal time intervals (I6)</w:t>
            </w:r>
            <w:r w:rsidR="0014323E">
              <w:rPr>
                <w:rFonts w:ascii="Calibri Light"/>
                <w:iCs/>
              </w:rPr>
              <w:t xml:space="preserve">  </w:t>
            </w:r>
          </w:p>
          <w:p w14:paraId="743B91A8" w14:textId="49D06859" w:rsidR="00093427" w:rsidRPr="0014323E" w:rsidRDefault="00093427" w:rsidP="0014323E">
            <w:pPr>
              <w:pStyle w:val="TableParagraph"/>
              <w:numPr>
                <w:ilvl w:val="0"/>
                <w:numId w:val="2"/>
              </w:numPr>
              <w:rPr>
                <w:rFonts w:ascii="Calibri Light"/>
                <w:iCs/>
              </w:rPr>
            </w:pPr>
            <w:r>
              <w:rPr>
                <w:rFonts w:ascii="Calibri Light"/>
                <w:iCs/>
              </w:rPr>
              <w:t>Create scenarios of traffic flow for a given section of roadway, allocate detectors and export results using a microsimulation tool (I7)</w:t>
            </w:r>
          </w:p>
          <w:p w14:paraId="6C2CD4FE" w14:textId="77777777" w:rsidR="0014323E" w:rsidRDefault="0014323E" w:rsidP="002557A2">
            <w:pPr>
              <w:pStyle w:val="TableParagraph"/>
              <w:ind w:left="447"/>
              <w:rPr>
                <w:rFonts w:ascii="Calibri Light"/>
                <w:i/>
              </w:rPr>
            </w:pPr>
          </w:p>
          <w:p w14:paraId="707C65D9" w14:textId="27B66136" w:rsidR="00D4744B" w:rsidRPr="000F56C9" w:rsidRDefault="00867CFE" w:rsidP="002557A2">
            <w:pPr>
              <w:pStyle w:val="TableParagraph"/>
              <w:ind w:left="447"/>
              <w:rPr>
                <w:rFonts w:ascii="Calibri Light" w:eastAsia="Calibri Light" w:hAnsi="Calibri Light" w:cs="Calibri Light"/>
                <w:iCs/>
              </w:rPr>
            </w:pPr>
            <w:r>
              <w:rPr>
                <w:rFonts w:ascii="Calibri Light"/>
                <w:i/>
              </w:rPr>
              <w:t xml:space="preserve"> </w:t>
            </w:r>
          </w:p>
        </w:tc>
      </w:tr>
      <w:tr w:rsidR="00D4744B" w14:paraId="657DF047" w14:textId="77777777" w:rsidTr="002557A2">
        <w:trPr>
          <w:trHeight w:hRule="exact" w:val="438"/>
        </w:trPr>
        <w:tc>
          <w:tcPr>
            <w:tcW w:w="4764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nil"/>
            </w:tcBorders>
          </w:tcPr>
          <w:p w14:paraId="3B19BC7D" w14:textId="77777777" w:rsidR="00D4744B" w:rsidRDefault="00867CFE">
            <w:pPr>
              <w:pStyle w:val="TableParagraph"/>
              <w:tabs>
                <w:tab w:val="left" w:pos="1537"/>
              </w:tabs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1.10.</w:t>
            </w:r>
            <w:r>
              <w:rPr>
                <w:rFonts w:ascii="Calibri Light"/>
                <w:i/>
                <w:spacing w:val="-1"/>
              </w:rPr>
              <w:tab/>
              <w:t>Main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Reading</w:t>
            </w:r>
            <w:r>
              <w:rPr>
                <w:rFonts w:ascii="Calibri Light"/>
                <w:i/>
              </w:rPr>
              <w:t xml:space="preserve"> </w:t>
            </w:r>
          </w:p>
        </w:tc>
        <w:tc>
          <w:tcPr>
            <w:tcW w:w="331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nil"/>
            </w:tcBorders>
          </w:tcPr>
          <w:p w14:paraId="6560DE66" w14:textId="77777777" w:rsidR="00D4744B" w:rsidRDefault="00D4744B"/>
        </w:tc>
        <w:tc>
          <w:tcPr>
            <w:tcW w:w="195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single" w:sz="7" w:space="0" w:color="0000FF"/>
            </w:tcBorders>
          </w:tcPr>
          <w:p w14:paraId="5040EAD6" w14:textId="77777777" w:rsidR="00D4744B" w:rsidRDefault="00D4744B"/>
        </w:tc>
      </w:tr>
      <w:tr w:rsidR="002557A2" w14:paraId="2B2CFBED" w14:textId="77777777" w:rsidTr="00093427">
        <w:trPr>
          <w:trHeight w:hRule="exact" w:val="1396"/>
        </w:trPr>
        <w:tc>
          <w:tcPr>
            <w:tcW w:w="10036" w:type="dxa"/>
            <w:gridSpan w:val="5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26543B5B" w14:textId="77777777" w:rsidR="00093427" w:rsidRPr="00093427" w:rsidRDefault="00093427" w:rsidP="00093427">
            <w:pPr>
              <w:ind w:left="447"/>
              <w:rPr>
                <w:rFonts w:ascii="Calibri Light" w:hAnsi="Calibri Light" w:cs="Calibri Light"/>
              </w:rPr>
            </w:pPr>
            <w:r w:rsidRPr="00093427">
              <w:rPr>
                <w:rFonts w:ascii="Calibri Light" w:hAnsi="Calibri Light" w:cs="Calibri Light"/>
              </w:rPr>
              <w:t>1.</w:t>
            </w:r>
            <w:r w:rsidRPr="00093427">
              <w:rPr>
                <w:rFonts w:ascii="Calibri Light" w:hAnsi="Calibri Light" w:cs="Calibri Light"/>
              </w:rPr>
              <w:tab/>
              <w:t>Dadić, I., Kos, G., Ševrović, M.: Teorija prometnog toka, Sveučilište u Zagrebu, Fakultet prometnih znanosti, Zagreb, 2014.</w:t>
            </w:r>
          </w:p>
          <w:p w14:paraId="0875E336" w14:textId="77777777" w:rsidR="00093427" w:rsidRPr="00093427" w:rsidRDefault="00093427" w:rsidP="00093427">
            <w:pPr>
              <w:ind w:left="447"/>
              <w:rPr>
                <w:rFonts w:ascii="Calibri Light" w:hAnsi="Calibri Light" w:cs="Calibri Light"/>
              </w:rPr>
            </w:pPr>
            <w:r w:rsidRPr="00093427">
              <w:rPr>
                <w:rFonts w:ascii="Calibri Light" w:hAnsi="Calibri Light" w:cs="Calibri Light"/>
              </w:rPr>
              <w:t>2.</w:t>
            </w:r>
            <w:r w:rsidRPr="00093427">
              <w:rPr>
                <w:rFonts w:ascii="Calibri Light" w:hAnsi="Calibri Light" w:cs="Calibri Light"/>
              </w:rPr>
              <w:tab/>
              <w:t xml:space="preserve">Šraml, M., Jovanović, G.: Mikrosimulacije u prometu (radni udžbenik s primjenom VISSIM-a), </w:t>
            </w:r>
          </w:p>
          <w:p w14:paraId="2B77BA26" w14:textId="2D9A373B" w:rsidR="002557A2" w:rsidRDefault="00093427" w:rsidP="00093427">
            <w:pPr>
              <w:ind w:left="447"/>
            </w:pPr>
            <w:r w:rsidRPr="00093427">
              <w:rPr>
                <w:rFonts w:ascii="Calibri Light" w:hAnsi="Calibri Light" w:cs="Calibri Light"/>
              </w:rPr>
              <w:t>Univerza v Mariboru, Fakulteta za gradbeništvo, Maribor, 2014.</w:t>
            </w:r>
          </w:p>
        </w:tc>
      </w:tr>
      <w:tr w:rsidR="00D4744B" w14:paraId="5F7F313A" w14:textId="77777777" w:rsidTr="002557A2">
        <w:trPr>
          <w:trHeight w:hRule="exact" w:val="446"/>
        </w:trPr>
        <w:tc>
          <w:tcPr>
            <w:tcW w:w="4764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nil"/>
            </w:tcBorders>
          </w:tcPr>
          <w:p w14:paraId="77C98ECF" w14:textId="77777777" w:rsidR="00D4744B" w:rsidRDefault="00867CFE">
            <w:pPr>
              <w:pStyle w:val="TableParagraph"/>
              <w:tabs>
                <w:tab w:val="left" w:pos="1537"/>
              </w:tabs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1.11.</w:t>
            </w:r>
            <w:r>
              <w:rPr>
                <w:rFonts w:ascii="Calibri Light"/>
                <w:i/>
                <w:spacing w:val="-1"/>
              </w:rPr>
              <w:tab/>
              <w:t>Recommended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Reading</w:t>
            </w:r>
            <w:r>
              <w:rPr>
                <w:rFonts w:ascii="Calibri Light"/>
                <w:i/>
              </w:rPr>
              <w:t xml:space="preserve"> </w:t>
            </w:r>
          </w:p>
        </w:tc>
        <w:tc>
          <w:tcPr>
            <w:tcW w:w="331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nil"/>
            </w:tcBorders>
          </w:tcPr>
          <w:p w14:paraId="0A7881A1" w14:textId="77777777" w:rsidR="00D4744B" w:rsidRDefault="00D4744B"/>
        </w:tc>
        <w:tc>
          <w:tcPr>
            <w:tcW w:w="195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single" w:sz="7" w:space="0" w:color="0000FF"/>
            </w:tcBorders>
          </w:tcPr>
          <w:p w14:paraId="4C11BCA7" w14:textId="77777777" w:rsidR="00D4744B" w:rsidRDefault="00D4744B"/>
        </w:tc>
      </w:tr>
      <w:tr w:rsidR="002557A2" w14:paraId="16DC880F" w14:textId="77777777" w:rsidTr="002557A2">
        <w:trPr>
          <w:trHeight w:hRule="exact" w:val="449"/>
        </w:trPr>
        <w:tc>
          <w:tcPr>
            <w:tcW w:w="10036" w:type="dxa"/>
            <w:gridSpan w:val="5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2D9060C1" w14:textId="5BEAE3FA" w:rsidR="002557A2" w:rsidRPr="00093427" w:rsidRDefault="00093427" w:rsidP="002557A2">
            <w:pPr>
              <w:ind w:left="447"/>
              <w:rPr>
                <w:rFonts w:ascii="Calibri Light" w:hAnsi="Calibri Light" w:cs="Calibri Light"/>
              </w:rPr>
            </w:pPr>
            <w:r w:rsidRPr="00093427">
              <w:rPr>
                <w:rFonts w:ascii="Calibri Light" w:hAnsi="Calibri Light" w:cs="Calibri Light"/>
              </w:rPr>
              <w:t>1.</w:t>
            </w:r>
            <w:r w:rsidRPr="00093427">
              <w:rPr>
                <w:rFonts w:ascii="Calibri Light" w:hAnsi="Calibri Light" w:cs="Calibri Light"/>
              </w:rPr>
              <w:tab/>
              <w:t>Roess, R., McShane, W., Prassas, E: Traffic Engineering, Prentice Hall, New Jersey, 1998.</w:t>
            </w:r>
          </w:p>
        </w:tc>
      </w:tr>
      <w:tr w:rsidR="00D4744B" w14:paraId="550D4AAC" w14:textId="77777777" w:rsidTr="002557A2">
        <w:trPr>
          <w:trHeight w:hRule="exact" w:val="447"/>
        </w:trPr>
        <w:tc>
          <w:tcPr>
            <w:tcW w:w="4764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nil"/>
            </w:tcBorders>
          </w:tcPr>
          <w:p w14:paraId="255C66EA" w14:textId="77777777" w:rsidR="00D4744B" w:rsidRDefault="00867CFE">
            <w:pPr>
              <w:pStyle w:val="TableParagraph"/>
              <w:tabs>
                <w:tab w:val="left" w:pos="1537"/>
              </w:tabs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1.12.</w:t>
            </w:r>
            <w:r>
              <w:rPr>
                <w:rFonts w:ascii="Calibri Light"/>
                <w:i/>
                <w:spacing w:val="-1"/>
              </w:rPr>
              <w:tab/>
              <w:t>Number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of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Main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Reading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Examples</w:t>
            </w:r>
            <w:r>
              <w:rPr>
                <w:rFonts w:ascii="Calibri Light"/>
                <w:i/>
              </w:rPr>
              <w:t xml:space="preserve"> </w:t>
            </w:r>
          </w:p>
        </w:tc>
        <w:tc>
          <w:tcPr>
            <w:tcW w:w="331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nil"/>
            </w:tcBorders>
          </w:tcPr>
          <w:p w14:paraId="64E4F313" w14:textId="77777777" w:rsidR="00D4744B" w:rsidRDefault="00D4744B"/>
        </w:tc>
        <w:tc>
          <w:tcPr>
            <w:tcW w:w="195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single" w:sz="7" w:space="0" w:color="0000FF"/>
            </w:tcBorders>
          </w:tcPr>
          <w:p w14:paraId="3E4E1876" w14:textId="77777777" w:rsidR="00D4744B" w:rsidRDefault="00D4744B"/>
        </w:tc>
      </w:tr>
      <w:tr w:rsidR="00D4744B" w14:paraId="3FE49949" w14:textId="77777777" w:rsidTr="002557A2">
        <w:trPr>
          <w:trHeight w:hRule="exact" w:val="267"/>
        </w:trPr>
        <w:tc>
          <w:tcPr>
            <w:tcW w:w="4764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nil"/>
            </w:tcBorders>
          </w:tcPr>
          <w:p w14:paraId="79F68039" w14:textId="77777777" w:rsidR="00D4744B" w:rsidRDefault="00867CFE">
            <w:pPr>
              <w:pStyle w:val="TableParagraph"/>
              <w:spacing w:line="242" w:lineRule="exact"/>
              <w:ind w:left="2858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i/>
                <w:spacing w:val="-1"/>
                <w:sz w:val="20"/>
              </w:rPr>
              <w:t>Title</w:t>
            </w:r>
            <w:r>
              <w:rPr>
                <w:rFonts w:ascii="Calibri Light"/>
                <w:i/>
                <w:w w:val="99"/>
                <w:sz w:val="20"/>
              </w:rPr>
              <w:t xml:space="preserve">  </w:t>
            </w:r>
          </w:p>
        </w:tc>
        <w:tc>
          <w:tcPr>
            <w:tcW w:w="331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nil"/>
            </w:tcBorders>
          </w:tcPr>
          <w:p w14:paraId="00A1FF73" w14:textId="77777777" w:rsidR="00D4744B" w:rsidRDefault="00867CFE">
            <w:pPr>
              <w:pStyle w:val="TableParagraph"/>
              <w:spacing w:line="242" w:lineRule="exact"/>
              <w:ind w:left="146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i/>
                <w:spacing w:val="-1"/>
                <w:sz w:val="20"/>
              </w:rPr>
              <w:t>Number</w:t>
            </w:r>
            <w:r>
              <w:rPr>
                <w:rFonts w:ascii="Calibri Light"/>
                <w:i/>
                <w:spacing w:val="-9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of</w:t>
            </w:r>
            <w:r>
              <w:rPr>
                <w:rFonts w:ascii="Calibri Light"/>
                <w:i/>
                <w:spacing w:val="-8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examples</w:t>
            </w:r>
            <w:r>
              <w:rPr>
                <w:rFonts w:ascii="Calibri Light"/>
                <w:i/>
                <w:w w:val="99"/>
                <w:sz w:val="20"/>
              </w:rPr>
              <w:t xml:space="preserve"> </w:t>
            </w:r>
          </w:p>
        </w:tc>
        <w:tc>
          <w:tcPr>
            <w:tcW w:w="195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single" w:sz="7" w:space="0" w:color="0000FF"/>
            </w:tcBorders>
          </w:tcPr>
          <w:p w14:paraId="61D19240" w14:textId="77777777" w:rsidR="00D4744B" w:rsidRDefault="00867CFE">
            <w:pPr>
              <w:pStyle w:val="TableParagraph"/>
              <w:spacing w:line="242" w:lineRule="exact"/>
              <w:ind w:left="155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i/>
                <w:spacing w:val="-1"/>
                <w:sz w:val="20"/>
              </w:rPr>
              <w:t>Number</w:t>
            </w:r>
            <w:r>
              <w:rPr>
                <w:rFonts w:ascii="Calibri Light"/>
                <w:i/>
                <w:spacing w:val="-8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of</w:t>
            </w:r>
            <w:r>
              <w:rPr>
                <w:rFonts w:ascii="Calibri Light"/>
                <w:i/>
                <w:spacing w:val="-8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students</w:t>
            </w:r>
            <w:r>
              <w:rPr>
                <w:rFonts w:ascii="Calibri Light"/>
                <w:i/>
                <w:w w:val="99"/>
                <w:sz w:val="20"/>
              </w:rPr>
              <w:t xml:space="preserve"> </w:t>
            </w:r>
          </w:p>
        </w:tc>
      </w:tr>
      <w:tr w:rsidR="002557A2" w14:paraId="35920634" w14:textId="77777777" w:rsidTr="002557A2">
        <w:trPr>
          <w:trHeight w:val="290"/>
        </w:trPr>
        <w:tc>
          <w:tcPr>
            <w:tcW w:w="5979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14:paraId="3FD96A60" w14:textId="1F9175E4" w:rsidR="002557A2" w:rsidRDefault="00093427" w:rsidP="002557A2">
            <w:pPr>
              <w:ind w:left="447"/>
            </w:pPr>
            <w:r w:rsidRPr="0004561F">
              <w:rPr>
                <w:rFonts w:ascii="Calibri Light" w:hAnsi="Calibri Light" w:cs="Calibri Light"/>
                <w:lang w:val="hr-HR"/>
              </w:rPr>
              <w:t xml:space="preserve">Dadić, I., Kos, G., Ševrović, M.: Teorija prometnog toka, </w:t>
            </w:r>
            <w:r w:rsidRPr="0004561F">
              <w:rPr>
                <w:rFonts w:ascii="Calibri Light" w:hAnsi="Calibri Light" w:cs="Calibri Light"/>
                <w:lang w:val="hr-HR"/>
              </w:rPr>
              <w:br/>
              <w:t>Sveučilište u Zagrebu, Fakultet prometnih znanosti, Zagreb, 2014</w:t>
            </w:r>
          </w:p>
        </w:tc>
        <w:tc>
          <w:tcPr>
            <w:tcW w:w="2126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14:paraId="12D2AB16" w14:textId="756E8769" w:rsidR="002557A2" w:rsidRPr="00093427" w:rsidRDefault="00093427" w:rsidP="002557A2">
            <w:pPr>
              <w:ind w:left="147"/>
              <w:rPr>
                <w:rFonts w:ascii="Calibri Light" w:hAnsi="Calibri Light" w:cs="Calibri Light"/>
              </w:rPr>
            </w:pPr>
            <w:r w:rsidRPr="00093427">
              <w:rPr>
                <w:rFonts w:ascii="Calibri Light" w:hAnsi="Calibri Light" w:cs="Calibri Light"/>
              </w:rPr>
              <w:t>accessible online</w:t>
            </w:r>
          </w:p>
        </w:tc>
        <w:tc>
          <w:tcPr>
            <w:tcW w:w="1931" w:type="dxa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14:paraId="36FA2609" w14:textId="079446B2" w:rsidR="002557A2" w:rsidRDefault="00093427" w:rsidP="002557A2">
            <w:pPr>
              <w:ind w:left="145"/>
            </w:pPr>
            <w:r>
              <w:t>40</w:t>
            </w:r>
          </w:p>
        </w:tc>
      </w:tr>
      <w:tr w:rsidR="002557A2" w14:paraId="2F32AFA6" w14:textId="77777777" w:rsidTr="002557A2">
        <w:trPr>
          <w:trHeight w:val="290"/>
        </w:trPr>
        <w:tc>
          <w:tcPr>
            <w:tcW w:w="5979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14:paraId="3E04D80D" w14:textId="5BDD7029" w:rsidR="002557A2" w:rsidRDefault="00093427" w:rsidP="002557A2">
            <w:pPr>
              <w:ind w:left="447"/>
            </w:pPr>
            <w:r w:rsidRPr="0004561F">
              <w:rPr>
                <w:rFonts w:ascii="Calibri Light" w:hAnsi="Calibri Light" w:cs="Calibri Light"/>
                <w:lang w:val="hr-HR"/>
              </w:rPr>
              <w:t>Šraml, M., Jovanović, G.: Mikrosimulacije u prometu (radni udžbenik s primjenom VISSIM-a), Univerza v Mariboru, Fakulteta za gradbeništvo, Maribor, 2014.</w:t>
            </w:r>
          </w:p>
        </w:tc>
        <w:tc>
          <w:tcPr>
            <w:tcW w:w="2126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14:paraId="5AE1386C" w14:textId="06D02F04" w:rsidR="002557A2" w:rsidRDefault="00093427" w:rsidP="002557A2">
            <w:pPr>
              <w:ind w:left="147"/>
            </w:pPr>
            <w:r w:rsidRPr="00093427">
              <w:rPr>
                <w:rFonts w:ascii="Calibri Light" w:hAnsi="Calibri Light" w:cs="Calibri Light"/>
              </w:rPr>
              <w:t>accessible online</w:t>
            </w:r>
          </w:p>
        </w:tc>
        <w:tc>
          <w:tcPr>
            <w:tcW w:w="1931" w:type="dxa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14:paraId="0D3E6EF0" w14:textId="73ED2170" w:rsidR="002557A2" w:rsidRDefault="00093427" w:rsidP="002557A2">
            <w:pPr>
              <w:ind w:left="145"/>
            </w:pPr>
            <w:r>
              <w:t>40</w:t>
            </w:r>
          </w:p>
        </w:tc>
      </w:tr>
      <w:tr w:rsidR="002557A2" w14:paraId="0F36214A" w14:textId="77777777" w:rsidTr="002557A2">
        <w:trPr>
          <w:trHeight w:val="290"/>
        </w:trPr>
        <w:tc>
          <w:tcPr>
            <w:tcW w:w="5979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14:paraId="46895190" w14:textId="77777777" w:rsidR="002557A2" w:rsidRDefault="002557A2" w:rsidP="002557A2">
            <w:pPr>
              <w:ind w:left="447"/>
            </w:pPr>
          </w:p>
        </w:tc>
        <w:tc>
          <w:tcPr>
            <w:tcW w:w="2126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14:paraId="1D0AEE7C" w14:textId="77777777" w:rsidR="002557A2" w:rsidRDefault="002557A2" w:rsidP="002557A2">
            <w:pPr>
              <w:ind w:left="147"/>
            </w:pPr>
          </w:p>
        </w:tc>
        <w:tc>
          <w:tcPr>
            <w:tcW w:w="1931" w:type="dxa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14:paraId="476BD779" w14:textId="77777777" w:rsidR="002557A2" w:rsidRDefault="002557A2" w:rsidP="002557A2">
            <w:pPr>
              <w:ind w:left="145"/>
            </w:pPr>
          </w:p>
        </w:tc>
      </w:tr>
      <w:tr w:rsidR="00D4744B" w14:paraId="02D6F7BE" w14:textId="77777777">
        <w:trPr>
          <w:trHeight w:hRule="exact" w:val="446"/>
        </w:trPr>
        <w:tc>
          <w:tcPr>
            <w:tcW w:w="10036" w:type="dxa"/>
            <w:gridSpan w:val="5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14:paraId="2AA7CFAD" w14:textId="77777777" w:rsidR="00D4744B" w:rsidRDefault="00867CFE">
            <w:pPr>
              <w:pStyle w:val="TableParagraph"/>
              <w:tabs>
                <w:tab w:val="left" w:pos="1537"/>
              </w:tabs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1.13.</w:t>
            </w:r>
            <w:r>
              <w:rPr>
                <w:rFonts w:ascii="Calibri Light"/>
                <w:i/>
                <w:spacing w:val="-1"/>
              </w:rPr>
              <w:tab/>
              <w:t>Quality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Assurance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D4744B" w14:paraId="4E1EC6E8" w14:textId="77777777" w:rsidTr="00093427">
        <w:trPr>
          <w:trHeight w:hRule="exact" w:val="820"/>
        </w:trPr>
        <w:tc>
          <w:tcPr>
            <w:tcW w:w="10036" w:type="dxa"/>
            <w:gridSpan w:val="5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14:paraId="0BEAE9FA" w14:textId="07A21A3B" w:rsidR="00D4744B" w:rsidRPr="006D1020" w:rsidRDefault="006D1020" w:rsidP="006D1020">
            <w:pPr>
              <w:ind w:left="374"/>
              <w:rPr>
                <w:rFonts w:ascii="Calibri Light" w:hAnsi="Calibri Light" w:cs="Calibri Light"/>
              </w:rPr>
            </w:pPr>
            <w:r w:rsidRPr="006D1020">
              <w:rPr>
                <w:rFonts w:ascii="Calibri Light" w:hAnsi="Calibri Light" w:cs="Calibri Light"/>
              </w:rPr>
              <w:t xml:space="preserve">The quality </w:t>
            </w:r>
            <w:r>
              <w:rPr>
                <w:rFonts w:ascii="Calibri Light" w:hAnsi="Calibri Light" w:cs="Calibri Light"/>
              </w:rPr>
              <w:t xml:space="preserve">is monitored in accordance with ISO 9001 standard carried out at the Faculty of Maritime Studies. The results of passed exams are analyzed once a year and proper measures taken. </w:t>
            </w:r>
            <w:r w:rsidR="00093427" w:rsidRPr="006D1020">
              <w:rPr>
                <w:rFonts w:ascii="Calibri Light" w:hAnsi="Calibri Light" w:cs="Calibri Light"/>
              </w:rPr>
              <w:t xml:space="preserve"> </w:t>
            </w:r>
          </w:p>
        </w:tc>
      </w:tr>
    </w:tbl>
    <w:p w14:paraId="0DC18DC3" w14:textId="77777777" w:rsidR="00867CFE" w:rsidRDefault="00867CFE"/>
    <w:sectPr w:rsidR="00867CFE">
      <w:pgSz w:w="11910" w:h="16840"/>
      <w:pgMar w:top="1660" w:right="640" w:bottom="280" w:left="82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E1C41" w14:textId="77777777" w:rsidR="00963A67" w:rsidRDefault="00963A67">
      <w:r>
        <w:separator/>
      </w:r>
    </w:p>
  </w:endnote>
  <w:endnote w:type="continuationSeparator" w:id="0">
    <w:p w14:paraId="7E0BB0A1" w14:textId="77777777" w:rsidR="00963A67" w:rsidRDefault="0096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B2E61" w14:textId="77777777" w:rsidR="00963A67" w:rsidRDefault="00963A67">
      <w:r>
        <w:separator/>
      </w:r>
    </w:p>
  </w:footnote>
  <w:footnote w:type="continuationSeparator" w:id="0">
    <w:p w14:paraId="6212F9A6" w14:textId="77777777" w:rsidR="00963A67" w:rsidRDefault="00963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1FA44" w14:textId="77777777" w:rsidR="00D4744B" w:rsidRDefault="00BA68A2">
    <w:pPr>
      <w:spacing w:line="14" w:lineRule="auto"/>
      <w:rPr>
        <w:sz w:val="20"/>
        <w:szCs w:val="20"/>
      </w:rPr>
    </w:pPr>
    <w:r>
      <w:rPr>
        <w:noProof/>
        <w:lang w:val="hr-HR" w:eastAsia="hr-HR"/>
      </w:rPr>
      <w:drawing>
        <wp:anchor distT="0" distB="0" distL="114300" distR="114300" simplePos="0" relativeHeight="503300984" behindDoc="1" locked="0" layoutInCell="1" allowOverlap="1" wp14:anchorId="1812D307" wp14:editId="253668AB">
          <wp:simplePos x="0" y="0"/>
          <wp:positionH relativeFrom="page">
            <wp:posOffset>684530</wp:posOffset>
          </wp:positionH>
          <wp:positionV relativeFrom="page">
            <wp:posOffset>359410</wp:posOffset>
          </wp:positionV>
          <wp:extent cx="866775" cy="855345"/>
          <wp:effectExtent l="0" t="0" r="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301008" behindDoc="1" locked="0" layoutInCell="1" allowOverlap="1" wp14:anchorId="335A39A5" wp14:editId="27623A65">
              <wp:simplePos x="0" y="0"/>
              <wp:positionH relativeFrom="page">
                <wp:posOffset>4488815</wp:posOffset>
              </wp:positionH>
              <wp:positionV relativeFrom="page">
                <wp:posOffset>377190</wp:posOffset>
              </wp:positionV>
              <wp:extent cx="2613660" cy="695960"/>
              <wp:effectExtent l="2540" t="0" r="317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3660" cy="69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670B28" w14:textId="77777777" w:rsidR="00D4744B" w:rsidRDefault="00867CFE">
                          <w:pPr>
                            <w:spacing w:line="264" w:lineRule="exact"/>
                            <w:ind w:left="20" w:firstLine="307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>Sveučilište u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>Rijeci • University of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>Rijeka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5223EEE6" w14:textId="77777777" w:rsidR="00D4744B" w:rsidRDefault="00867CFE">
                          <w:pPr>
                            <w:spacing w:before="81"/>
                            <w:ind w:left="423" w:right="74" w:hanging="404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Trg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braće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Mažuranića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10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1"/>
                              <w:sz w:val="20"/>
                              <w:szCs w:val="20"/>
                            </w:rPr>
                            <w:t>51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000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Rijeka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Croatia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26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T: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(051)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406-500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F: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(051)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216-671;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216-091</w:t>
                          </w:r>
                        </w:p>
                        <w:p w14:paraId="4790C0A6" w14:textId="77777777" w:rsidR="00D4744B" w:rsidRDefault="004D6944">
                          <w:pPr>
                            <w:ind w:left="1172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</w:pPr>
                          <w:hyperlink r:id="rId2">
                            <w:r w:rsidR="00867CFE">
                              <w:rPr>
                                <w:rFonts w:ascii="Calibri Light" w:eastAsia="Calibri Light" w:hAnsi="Calibri Light" w:cs="Calibri Light"/>
                                <w:i/>
                                <w:sz w:val="20"/>
                                <w:szCs w:val="20"/>
                              </w:rPr>
                              <w:t>W:</w:t>
                            </w:r>
                            <w:r w:rsidR="00867CFE">
                              <w:rPr>
                                <w:rFonts w:ascii="Calibri Light" w:eastAsia="Calibri Light" w:hAnsi="Calibri Light" w:cs="Calibri Light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7CFE">
                              <w:rPr>
                                <w:rFonts w:ascii="Calibri Light" w:eastAsia="Calibri Light" w:hAnsi="Calibri Light" w:cs="Calibri Light"/>
                                <w:i/>
                                <w:sz w:val="20"/>
                                <w:szCs w:val="20"/>
                              </w:rPr>
                              <w:t>www.uniri.hr</w:t>
                            </w:r>
                          </w:hyperlink>
                          <w:r w:rsidR="00867CFE">
                            <w:rPr>
                              <w:rFonts w:ascii="Calibri Light" w:eastAsia="Calibri Light" w:hAnsi="Calibri Light" w:cs="Calibri Light"/>
                              <w:i/>
                              <w:spacing w:val="37"/>
                              <w:sz w:val="20"/>
                              <w:szCs w:val="20"/>
                            </w:rPr>
                            <w:t xml:space="preserve"> </w:t>
                          </w:r>
                          <w:r w:rsidR="00867CFE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 w:rsidR="00867CFE">
                            <w:rPr>
                              <w:rFonts w:ascii="Calibri Light" w:eastAsia="Calibri Light" w:hAnsi="Calibri Light" w:cs="Calibri Light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="00867CFE">
                            <w:rPr>
                              <w:rFonts w:ascii="Calibri Light" w:eastAsia="Calibri Light" w:hAnsi="Calibri Light" w:cs="Calibri Light"/>
                              <w:i/>
                              <w:sz w:val="20"/>
                              <w:szCs w:val="20"/>
                            </w:rPr>
                            <w:t>E:</w:t>
                          </w:r>
                          <w:r w:rsidR="00867CFE">
                            <w:rPr>
                              <w:rFonts w:ascii="Calibri Light" w:eastAsia="Calibri Light" w:hAnsi="Calibri Light" w:cs="Calibri Light"/>
                              <w:i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3">
                            <w:r w:rsidR="00867CFE">
                              <w:rPr>
                                <w:rFonts w:ascii="Calibri Light" w:eastAsia="Calibri Light" w:hAnsi="Calibri Light" w:cs="Calibri Light"/>
                                <w:i/>
                                <w:sz w:val="20"/>
                                <w:szCs w:val="20"/>
                              </w:rPr>
                              <w:t>ured@uniri.hr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5A39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3.45pt;margin-top:29.7pt;width:205.8pt;height:54.8pt;z-index:-1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" filled="f" stroked="f">
              <v:textbox inset="0,0,0,0">
                <w:txbxContent>
                  <w:p w14:paraId="7E670B28" w14:textId="77777777" w:rsidR="00D4744B" w:rsidRDefault="00867CFE">
                    <w:pPr>
                      <w:spacing w:line="264" w:lineRule="exact"/>
                      <w:ind w:left="20" w:firstLine="307"/>
                      <w:rPr>
                        <w:rFonts w:ascii="Calibri Light" w:eastAsia="Calibri Light" w:hAnsi="Calibri Light" w:cs="Calibri Light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>Sveučilište</w:t>
                    </w:r>
                    <w:proofErr w:type="spellEnd"/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 xml:space="preserve"> u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pacing w:val="-4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>Rijeci</w:t>
                    </w:r>
                    <w:proofErr w:type="spellEnd"/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 xml:space="preserve"> • University of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>Rijeka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z w:val="24"/>
                        <w:szCs w:val="24"/>
                      </w:rPr>
                      <w:t xml:space="preserve"> </w:t>
                    </w:r>
                  </w:p>
                  <w:p w14:paraId="5223EEE6" w14:textId="77777777" w:rsidR="00D4744B" w:rsidRDefault="00867CFE">
                    <w:pPr>
                      <w:spacing w:before="81"/>
                      <w:ind w:left="423" w:right="74" w:hanging="404"/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Trg</w:t>
                    </w:r>
                    <w:proofErr w:type="spellEnd"/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braće</w:t>
                    </w:r>
                    <w:proofErr w:type="spellEnd"/>
                    <w:r>
                      <w:rPr>
                        <w:rFonts w:ascii="Calibri Light" w:eastAsia="Calibri Light" w:hAnsi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Mažuranića</w:t>
                    </w:r>
                    <w:proofErr w:type="spellEnd"/>
                    <w:r>
                      <w:rPr>
                        <w:rFonts w:ascii="Calibri Light" w:eastAsia="Calibri Light" w:hAnsi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10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•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1"/>
                        <w:sz w:val="20"/>
                        <w:szCs w:val="20"/>
                      </w:rPr>
                      <w:t>51</w:t>
                    </w:r>
                    <w:r>
                      <w:rPr>
                        <w:rFonts w:ascii="Calibri Light" w:eastAsia="Calibri Light" w:hAnsi="Calibri Light" w:cs="Calibri Light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000</w:t>
                    </w:r>
                    <w:r>
                      <w:rPr>
                        <w:rFonts w:ascii="Calibri Light" w:eastAsia="Calibri Light" w:hAnsi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Rijeka</w:t>
                    </w:r>
                    <w:r>
                      <w:rPr>
                        <w:rFonts w:ascii="Calibri Light" w:eastAsia="Calibri Light" w:hAnsi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•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Croatia</w:t>
                    </w:r>
                    <w:r>
                      <w:rPr>
                        <w:rFonts w:ascii="Calibri Light" w:eastAsia="Calibri Light" w:hAnsi="Calibri Light" w:cs="Calibri Light"/>
                        <w:spacing w:val="26"/>
                        <w:w w:val="9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T: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(051)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406-500</w:t>
                    </w:r>
                    <w:r>
                      <w:rPr>
                        <w:rFonts w:ascii="Calibri Light" w:eastAsia="Calibri Light" w:hAnsi="Calibri Light" w:cs="Calibri Light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•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F: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(051)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216-671;</w:t>
                    </w:r>
                    <w:r>
                      <w:rPr>
                        <w:rFonts w:ascii="Calibri Light" w:eastAsia="Calibri Light" w:hAnsi="Calibri Light" w:cs="Calibri Light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216-091</w:t>
                    </w:r>
                  </w:p>
                  <w:p w14:paraId="4790C0A6" w14:textId="77777777" w:rsidR="00D4744B" w:rsidRDefault="00963A67">
                    <w:pPr>
                      <w:ind w:left="1172"/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</w:pPr>
                    <w:hyperlink r:id="rId4">
                      <w:r w:rsidR="00867CFE">
                        <w:rPr>
                          <w:rFonts w:ascii="Calibri Light" w:eastAsia="Calibri Light" w:hAnsi="Calibri Light" w:cs="Calibri Light"/>
                          <w:i/>
                          <w:sz w:val="20"/>
                          <w:szCs w:val="20"/>
                        </w:rPr>
                        <w:t>W:</w:t>
                      </w:r>
                      <w:r w:rsidR="00867CFE">
                        <w:rPr>
                          <w:rFonts w:ascii="Calibri Light" w:eastAsia="Calibri Light" w:hAnsi="Calibri Light" w:cs="Calibri Light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="00867CFE">
                        <w:rPr>
                          <w:rFonts w:ascii="Calibri Light" w:eastAsia="Calibri Light" w:hAnsi="Calibri Light" w:cs="Calibri Light"/>
                          <w:i/>
                          <w:sz w:val="20"/>
                          <w:szCs w:val="20"/>
                        </w:rPr>
                        <w:t>www.uniri.hr</w:t>
                      </w:r>
                    </w:hyperlink>
                    <w:r w:rsidR="00867CFE">
                      <w:rPr>
                        <w:rFonts w:ascii="Calibri Light" w:eastAsia="Calibri Light" w:hAnsi="Calibri Light" w:cs="Calibri Light"/>
                        <w:i/>
                        <w:spacing w:val="37"/>
                        <w:sz w:val="20"/>
                        <w:szCs w:val="20"/>
                      </w:rPr>
                      <w:t xml:space="preserve"> </w:t>
                    </w:r>
                    <w:r w:rsidR="00867CFE"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•</w:t>
                    </w:r>
                    <w:r w:rsidR="00867CFE">
                      <w:rPr>
                        <w:rFonts w:ascii="Calibri Light" w:eastAsia="Calibri Light" w:hAnsi="Calibri Light" w:cs="Calibri Light"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="00867CFE">
                      <w:rPr>
                        <w:rFonts w:ascii="Calibri Light" w:eastAsia="Calibri Light" w:hAnsi="Calibri Light" w:cs="Calibri Light"/>
                        <w:i/>
                        <w:sz w:val="20"/>
                        <w:szCs w:val="20"/>
                      </w:rPr>
                      <w:t>E:</w:t>
                    </w:r>
                    <w:r w:rsidR="00867CFE">
                      <w:rPr>
                        <w:rFonts w:ascii="Calibri Light" w:eastAsia="Calibri Light" w:hAnsi="Calibri Light" w:cs="Calibri Light"/>
                        <w:i/>
                        <w:spacing w:val="-6"/>
                        <w:sz w:val="20"/>
                        <w:szCs w:val="20"/>
                      </w:rPr>
                      <w:t xml:space="preserve"> </w:t>
                    </w:r>
                    <w:hyperlink r:id="rId5">
                      <w:r w:rsidR="00867CFE">
                        <w:rPr>
                          <w:rFonts w:ascii="Calibri Light" w:eastAsia="Calibri Light" w:hAnsi="Calibri Light" w:cs="Calibri Light"/>
                          <w:i/>
                          <w:sz w:val="20"/>
                          <w:szCs w:val="20"/>
                        </w:rPr>
                        <w:t>ured@uniri.hr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642B7"/>
    <w:multiLevelType w:val="hybridMultilevel"/>
    <w:tmpl w:val="A1DAAF18"/>
    <w:lvl w:ilvl="0" w:tplc="E66A0EEA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52" w:hanging="360"/>
      </w:pPr>
    </w:lvl>
    <w:lvl w:ilvl="2" w:tplc="041A001B" w:tentative="1">
      <w:start w:val="1"/>
      <w:numFmt w:val="lowerRoman"/>
      <w:lvlText w:val="%3."/>
      <w:lvlJc w:val="right"/>
      <w:pPr>
        <w:ind w:left="2172" w:hanging="180"/>
      </w:pPr>
    </w:lvl>
    <w:lvl w:ilvl="3" w:tplc="041A000F" w:tentative="1">
      <w:start w:val="1"/>
      <w:numFmt w:val="decimal"/>
      <w:lvlText w:val="%4."/>
      <w:lvlJc w:val="left"/>
      <w:pPr>
        <w:ind w:left="2892" w:hanging="360"/>
      </w:pPr>
    </w:lvl>
    <w:lvl w:ilvl="4" w:tplc="041A0019" w:tentative="1">
      <w:start w:val="1"/>
      <w:numFmt w:val="lowerLetter"/>
      <w:lvlText w:val="%5."/>
      <w:lvlJc w:val="left"/>
      <w:pPr>
        <w:ind w:left="3612" w:hanging="360"/>
      </w:pPr>
    </w:lvl>
    <w:lvl w:ilvl="5" w:tplc="041A001B" w:tentative="1">
      <w:start w:val="1"/>
      <w:numFmt w:val="lowerRoman"/>
      <w:lvlText w:val="%6."/>
      <w:lvlJc w:val="right"/>
      <w:pPr>
        <w:ind w:left="4332" w:hanging="180"/>
      </w:pPr>
    </w:lvl>
    <w:lvl w:ilvl="6" w:tplc="041A000F" w:tentative="1">
      <w:start w:val="1"/>
      <w:numFmt w:val="decimal"/>
      <w:lvlText w:val="%7."/>
      <w:lvlJc w:val="left"/>
      <w:pPr>
        <w:ind w:left="5052" w:hanging="360"/>
      </w:pPr>
    </w:lvl>
    <w:lvl w:ilvl="7" w:tplc="041A0019" w:tentative="1">
      <w:start w:val="1"/>
      <w:numFmt w:val="lowerLetter"/>
      <w:lvlText w:val="%8."/>
      <w:lvlJc w:val="left"/>
      <w:pPr>
        <w:ind w:left="5772" w:hanging="360"/>
      </w:pPr>
    </w:lvl>
    <w:lvl w:ilvl="8" w:tplc="041A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7033227F"/>
    <w:multiLevelType w:val="hybridMultilevel"/>
    <w:tmpl w:val="17A2FE44"/>
    <w:lvl w:ilvl="0" w:tplc="2B28EA90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27" w:hanging="360"/>
      </w:pPr>
    </w:lvl>
    <w:lvl w:ilvl="2" w:tplc="041A001B" w:tentative="1">
      <w:start w:val="1"/>
      <w:numFmt w:val="lowerRoman"/>
      <w:lvlText w:val="%3."/>
      <w:lvlJc w:val="right"/>
      <w:pPr>
        <w:ind w:left="2247" w:hanging="180"/>
      </w:pPr>
    </w:lvl>
    <w:lvl w:ilvl="3" w:tplc="041A000F" w:tentative="1">
      <w:start w:val="1"/>
      <w:numFmt w:val="decimal"/>
      <w:lvlText w:val="%4."/>
      <w:lvlJc w:val="left"/>
      <w:pPr>
        <w:ind w:left="2967" w:hanging="360"/>
      </w:pPr>
    </w:lvl>
    <w:lvl w:ilvl="4" w:tplc="041A0019" w:tentative="1">
      <w:start w:val="1"/>
      <w:numFmt w:val="lowerLetter"/>
      <w:lvlText w:val="%5."/>
      <w:lvlJc w:val="left"/>
      <w:pPr>
        <w:ind w:left="3687" w:hanging="360"/>
      </w:pPr>
    </w:lvl>
    <w:lvl w:ilvl="5" w:tplc="041A001B" w:tentative="1">
      <w:start w:val="1"/>
      <w:numFmt w:val="lowerRoman"/>
      <w:lvlText w:val="%6."/>
      <w:lvlJc w:val="right"/>
      <w:pPr>
        <w:ind w:left="4407" w:hanging="180"/>
      </w:pPr>
    </w:lvl>
    <w:lvl w:ilvl="6" w:tplc="041A000F" w:tentative="1">
      <w:start w:val="1"/>
      <w:numFmt w:val="decimal"/>
      <w:lvlText w:val="%7."/>
      <w:lvlJc w:val="left"/>
      <w:pPr>
        <w:ind w:left="5127" w:hanging="360"/>
      </w:pPr>
    </w:lvl>
    <w:lvl w:ilvl="7" w:tplc="041A0019" w:tentative="1">
      <w:start w:val="1"/>
      <w:numFmt w:val="lowerLetter"/>
      <w:lvlText w:val="%8."/>
      <w:lvlJc w:val="left"/>
      <w:pPr>
        <w:ind w:left="5847" w:hanging="360"/>
      </w:pPr>
    </w:lvl>
    <w:lvl w:ilvl="8" w:tplc="041A001B" w:tentative="1">
      <w:start w:val="1"/>
      <w:numFmt w:val="lowerRoman"/>
      <w:lvlText w:val="%9."/>
      <w:lvlJc w:val="right"/>
      <w:pPr>
        <w:ind w:left="656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44B"/>
    <w:rsid w:val="00007742"/>
    <w:rsid w:val="00093427"/>
    <w:rsid w:val="000F56C9"/>
    <w:rsid w:val="000F757D"/>
    <w:rsid w:val="0014323E"/>
    <w:rsid w:val="00221463"/>
    <w:rsid w:val="002557A2"/>
    <w:rsid w:val="00451DA9"/>
    <w:rsid w:val="004D6944"/>
    <w:rsid w:val="006D1020"/>
    <w:rsid w:val="006D58DB"/>
    <w:rsid w:val="00867CFE"/>
    <w:rsid w:val="008A0274"/>
    <w:rsid w:val="00963A67"/>
    <w:rsid w:val="00A91694"/>
    <w:rsid w:val="00B176D3"/>
    <w:rsid w:val="00BA68A2"/>
    <w:rsid w:val="00D0501C"/>
    <w:rsid w:val="00D4744B"/>
    <w:rsid w:val="00D74739"/>
    <w:rsid w:val="00E75A27"/>
    <w:rsid w:val="00ED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05503F3"/>
  <w15:docId w15:val="{30C43224-E2A6-4D7F-AD22-ECC55BB7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79"/>
      <w:ind w:left="338"/>
    </w:pPr>
    <w:rPr>
      <w:rFonts w:ascii="Calibri Light" w:eastAsia="Calibri Light" w:hAnsi="Calibri Light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FieldText">
    <w:name w:val="Field Text"/>
    <w:basedOn w:val="Normal"/>
    <w:rsid w:val="00007742"/>
    <w:pPr>
      <w:widowControl/>
    </w:pPr>
    <w:rPr>
      <w:rFonts w:ascii="Times New Roman" w:eastAsia="Times New Roman" w:hAnsi="Times New Roman" w:cs="Times New Roman"/>
      <w:b/>
      <w:sz w:val="19"/>
      <w:szCs w:val="19"/>
      <w:lang w:eastAsia="hr-HR"/>
    </w:rPr>
  </w:style>
  <w:style w:type="character" w:customStyle="1" w:styleId="BodyTextChar">
    <w:name w:val="Body Text Char"/>
    <w:link w:val="BodyText"/>
    <w:rsid w:val="00007742"/>
    <w:rPr>
      <w:rFonts w:ascii="Calibri Light" w:eastAsia="Calibri Light" w:hAnsi="Calibri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red@uniri.hr" TargetMode="External"/><Relationship Id="rId2" Type="http://schemas.openxmlformats.org/officeDocument/2006/relationships/hyperlink" Target="http://www.uniri.hr/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ured@uniri.hr" TargetMode="External"/><Relationship Id="rId4" Type="http://schemas.openxmlformats.org/officeDocument/2006/relationships/hyperlink" Target="http://www.uniri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EDA56-7AA3-454B-9EB2-C3B512BF0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description</vt:lpstr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description</dc:title>
  <dc:creator>master</dc:creator>
  <cp:lastModifiedBy>Sandra Tominac</cp:lastModifiedBy>
  <cp:revision>3</cp:revision>
  <dcterms:created xsi:type="dcterms:W3CDTF">2021-07-13T11:15:00Z</dcterms:created>
  <dcterms:modified xsi:type="dcterms:W3CDTF">2021-07-21T11:59:00Z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2020-02-27T00:00:00Z</vt:filetime>
  </property>
  <property fmtid="{D5CDD505-2E9C-101B-9397-08002B2CF9AE}" pid="3" name="LastSaved">
    <vt:filetime>2020-02-27T00:00:00Z</vt:filetime>
  </property>
</Properties>
</file>